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02" w:rsidRPr="009F6B27" w:rsidRDefault="00235502">
      <w:pPr>
        <w:rPr>
          <w:rFonts w:ascii="Palatino Linotype" w:hAnsi="Palatino Linotype"/>
          <w:szCs w:val="22"/>
        </w:rPr>
      </w:pPr>
    </w:p>
    <w:p w:rsidR="00044BC3" w:rsidRDefault="00044BC3">
      <w:pPr>
        <w:rPr>
          <w:rFonts w:ascii="Palatino Linotype" w:hAnsi="Palatino Linotype"/>
          <w:szCs w:val="22"/>
        </w:rPr>
      </w:pPr>
    </w:p>
    <w:p w:rsidR="00235502" w:rsidRPr="009F6B27" w:rsidRDefault="00F85976">
      <w:pPr>
        <w:rPr>
          <w:rFonts w:ascii="Palatino Linotype" w:hAnsi="Palatino Linotype"/>
          <w:szCs w:val="22"/>
        </w:rPr>
      </w:pPr>
      <w:r w:rsidRPr="009F6B27">
        <w:rPr>
          <w:rFonts w:ascii="Palatino Linotype" w:hAnsi="Palatino Linotype"/>
          <w:szCs w:val="22"/>
        </w:rPr>
        <w:t>Name</w:t>
      </w:r>
    </w:p>
    <w:p w:rsidR="009E75B4" w:rsidRPr="009F6B27" w:rsidRDefault="006F6724">
      <w:pPr>
        <w:rPr>
          <w:rFonts w:ascii="Palatino Linotype" w:hAnsi="Palatino Linotype"/>
          <w:szCs w:val="22"/>
        </w:rPr>
      </w:pPr>
      <w:r w:rsidRPr="009F6B27">
        <w:rPr>
          <w:rFonts w:ascii="Palatino Linotype" w:hAnsi="Palatino Linotype"/>
          <w:szCs w:val="22"/>
        </w:rPr>
        <w:t>Firmierung</w:t>
      </w:r>
    </w:p>
    <w:p w:rsidR="00235502" w:rsidRPr="009F6B27" w:rsidRDefault="00F85976">
      <w:pPr>
        <w:rPr>
          <w:rFonts w:ascii="Palatino Linotype" w:hAnsi="Palatino Linotype"/>
          <w:szCs w:val="22"/>
        </w:rPr>
      </w:pPr>
      <w:r w:rsidRPr="009F6B27">
        <w:rPr>
          <w:rFonts w:ascii="Palatino Linotype" w:hAnsi="Palatino Linotype"/>
          <w:szCs w:val="22"/>
        </w:rPr>
        <w:t>Ansprechpartner</w:t>
      </w:r>
    </w:p>
    <w:p w:rsidR="00235502" w:rsidRPr="009F6B27" w:rsidRDefault="00F85976">
      <w:pPr>
        <w:rPr>
          <w:rFonts w:ascii="Palatino Linotype" w:hAnsi="Palatino Linotype"/>
          <w:szCs w:val="22"/>
        </w:rPr>
      </w:pPr>
      <w:r w:rsidRPr="009F6B27">
        <w:rPr>
          <w:rFonts w:ascii="Palatino Linotype" w:hAnsi="Palatino Linotype"/>
          <w:szCs w:val="22"/>
        </w:rPr>
        <w:t xml:space="preserve">Straße </w:t>
      </w:r>
      <w:r w:rsidR="009F6B27">
        <w:rPr>
          <w:rFonts w:ascii="Palatino Linotype" w:hAnsi="Palatino Linotype"/>
          <w:szCs w:val="22"/>
        </w:rPr>
        <w:t>H</w:t>
      </w:r>
      <w:r w:rsidRPr="009F6B27">
        <w:rPr>
          <w:rFonts w:ascii="Palatino Linotype" w:hAnsi="Palatino Linotype"/>
          <w:szCs w:val="22"/>
        </w:rPr>
        <w:t>ausnummer</w:t>
      </w:r>
    </w:p>
    <w:p w:rsidR="00235502" w:rsidRPr="009F6B27" w:rsidRDefault="00F85976">
      <w:pPr>
        <w:rPr>
          <w:rFonts w:ascii="Palatino Linotype" w:hAnsi="Palatino Linotype"/>
          <w:szCs w:val="22"/>
        </w:rPr>
      </w:pPr>
      <w:r w:rsidRPr="009F6B27">
        <w:rPr>
          <w:rFonts w:ascii="Palatino Linotype" w:hAnsi="Palatino Linotype"/>
          <w:szCs w:val="22"/>
        </w:rPr>
        <w:t>PLZ Ort</w:t>
      </w:r>
    </w:p>
    <w:p w:rsidR="00044BC3" w:rsidRDefault="00044BC3" w:rsidP="00044BC3">
      <w:pPr>
        <w:jc w:val="right"/>
        <w:rPr>
          <w:rFonts w:ascii="Palatino Linotype" w:hAnsi="Palatino Linotype"/>
          <w:szCs w:val="22"/>
        </w:rPr>
      </w:pPr>
    </w:p>
    <w:p w:rsidR="009F6B27" w:rsidRDefault="00F85976" w:rsidP="00044BC3">
      <w:pPr>
        <w:jc w:val="right"/>
        <w:rPr>
          <w:rFonts w:ascii="Palatino Linotype" w:hAnsi="Palatino Linotype"/>
          <w:szCs w:val="22"/>
        </w:rPr>
      </w:pPr>
      <w:r w:rsidRPr="009F6B27">
        <w:rPr>
          <w:rFonts w:ascii="Palatino Linotype" w:hAnsi="Palatino Linotype"/>
          <w:szCs w:val="22"/>
        </w:rPr>
        <w:t>Ort</w:t>
      </w:r>
      <w:r w:rsidR="00235502" w:rsidRPr="009F6B27">
        <w:rPr>
          <w:rFonts w:ascii="Palatino Linotype" w:hAnsi="Palatino Linotype"/>
          <w:szCs w:val="22"/>
        </w:rPr>
        <w:t xml:space="preserve">, </w:t>
      </w:r>
      <w:r w:rsidR="00314CAC" w:rsidRPr="009F6B27">
        <w:rPr>
          <w:rFonts w:ascii="Palatino Linotype" w:hAnsi="Palatino Linotype"/>
          <w:szCs w:val="22"/>
        </w:rPr>
        <w:fldChar w:fldCharType="begin"/>
      </w:r>
      <w:r w:rsidR="00BD39BE" w:rsidRPr="009F6B27">
        <w:rPr>
          <w:rFonts w:ascii="Palatino Linotype" w:hAnsi="Palatino Linotype"/>
          <w:szCs w:val="22"/>
        </w:rPr>
        <w:instrText xml:space="preserve"> TIME \@ "d. MMMM yyyy" </w:instrText>
      </w:r>
      <w:r w:rsidR="00314CAC" w:rsidRPr="009F6B27">
        <w:rPr>
          <w:rFonts w:ascii="Palatino Linotype" w:hAnsi="Palatino Linotype"/>
          <w:szCs w:val="22"/>
        </w:rPr>
        <w:fldChar w:fldCharType="separate"/>
      </w:r>
      <w:r w:rsidR="000768E0">
        <w:rPr>
          <w:rFonts w:ascii="Palatino Linotype" w:hAnsi="Palatino Linotype"/>
          <w:noProof/>
          <w:szCs w:val="22"/>
        </w:rPr>
        <w:t>12. Juni 2018</w:t>
      </w:r>
      <w:r w:rsidR="00314CAC" w:rsidRPr="009F6B27">
        <w:rPr>
          <w:rFonts w:ascii="Palatino Linotype" w:hAnsi="Palatino Linotype"/>
          <w:szCs w:val="22"/>
        </w:rPr>
        <w:fldChar w:fldCharType="end"/>
      </w:r>
    </w:p>
    <w:p w:rsidR="009F6B27" w:rsidRDefault="009F6B27" w:rsidP="009F6B27">
      <w:pPr>
        <w:jc w:val="right"/>
        <w:rPr>
          <w:rFonts w:ascii="Palatino Linotype" w:hAnsi="Palatino Linotype"/>
          <w:szCs w:val="22"/>
        </w:rPr>
      </w:pPr>
    </w:p>
    <w:p w:rsidR="00235502" w:rsidRDefault="00F85976" w:rsidP="009F6B27">
      <w:pPr>
        <w:jc w:val="right"/>
        <w:rPr>
          <w:rFonts w:ascii="Palatino Linotype" w:hAnsi="Palatino Linotype"/>
          <w:szCs w:val="22"/>
        </w:rPr>
      </w:pPr>
      <w:r w:rsidRPr="009F6B27">
        <w:rPr>
          <w:rFonts w:ascii="Palatino Linotype" w:hAnsi="Palatino Linotype"/>
          <w:szCs w:val="22"/>
        </w:rPr>
        <w:t>Rahmenvereinbarung Paketversand</w:t>
      </w:r>
    </w:p>
    <w:p w:rsidR="00CA6B45" w:rsidRPr="009F6B27" w:rsidRDefault="00CA6B45" w:rsidP="009F6B27">
      <w:pPr>
        <w:jc w:val="right"/>
        <w:rPr>
          <w:rFonts w:ascii="Palatino Linotype" w:hAnsi="Palatino Linotype"/>
          <w:szCs w:val="22"/>
        </w:rPr>
      </w:pPr>
      <w:r>
        <w:rPr>
          <w:rFonts w:ascii="Palatino Linotype" w:hAnsi="Palatino Linotype"/>
          <w:szCs w:val="22"/>
        </w:rPr>
        <w:t>Stand Mai 2018</w:t>
      </w:r>
    </w:p>
    <w:p w:rsidR="00235502" w:rsidRDefault="00235502">
      <w:pPr>
        <w:jc w:val="both"/>
        <w:rPr>
          <w:rFonts w:ascii="Palatino Linotype" w:hAnsi="Palatino Linotype"/>
          <w:szCs w:val="22"/>
        </w:rPr>
      </w:pPr>
    </w:p>
    <w:p w:rsidR="00044BC3" w:rsidRPr="009F6B27" w:rsidRDefault="00044BC3">
      <w:pPr>
        <w:jc w:val="both"/>
        <w:rPr>
          <w:rFonts w:ascii="Palatino Linotype" w:hAnsi="Palatino Linotype"/>
          <w:szCs w:val="22"/>
        </w:rPr>
      </w:pPr>
    </w:p>
    <w:p w:rsidR="00235502" w:rsidRPr="009F6B27" w:rsidRDefault="00235502">
      <w:pPr>
        <w:rPr>
          <w:rFonts w:ascii="Palatino Linotype" w:hAnsi="Palatino Linotype"/>
          <w:szCs w:val="22"/>
        </w:rPr>
      </w:pPr>
      <w:r w:rsidRPr="009F6B27">
        <w:rPr>
          <w:rFonts w:ascii="Palatino Linotype" w:hAnsi="Palatino Linotype"/>
          <w:szCs w:val="22"/>
        </w:rPr>
        <w:t>Sehr geehrte</w:t>
      </w:r>
      <w:r w:rsidR="00510586" w:rsidRPr="009F6B27">
        <w:rPr>
          <w:rFonts w:ascii="Palatino Linotype" w:hAnsi="Palatino Linotype"/>
          <w:szCs w:val="22"/>
        </w:rPr>
        <w:t>/</w:t>
      </w:r>
      <w:r w:rsidR="009E75B4" w:rsidRPr="009F6B27">
        <w:rPr>
          <w:rFonts w:ascii="Palatino Linotype" w:hAnsi="Palatino Linotype"/>
          <w:szCs w:val="22"/>
        </w:rPr>
        <w:t xml:space="preserve">r </w:t>
      </w:r>
      <w:r w:rsidR="00510586" w:rsidRPr="009F6B27">
        <w:rPr>
          <w:rFonts w:ascii="Palatino Linotype" w:hAnsi="Palatino Linotype"/>
          <w:szCs w:val="22"/>
        </w:rPr>
        <w:t>Frau/</w:t>
      </w:r>
      <w:r w:rsidR="009E75B4" w:rsidRPr="009F6B27">
        <w:rPr>
          <w:rFonts w:ascii="Palatino Linotype" w:hAnsi="Palatino Linotype"/>
          <w:szCs w:val="22"/>
        </w:rPr>
        <w:t xml:space="preserve">Herr </w:t>
      </w:r>
      <w:r w:rsidR="00F157EF" w:rsidRPr="009F6B27">
        <w:rPr>
          <w:rFonts w:ascii="Palatino Linotype" w:hAnsi="Palatino Linotype" w:cs="Palatino Linotype"/>
          <w:szCs w:val="22"/>
          <w:u w:val="single"/>
        </w:rPr>
        <w:tab/>
      </w:r>
      <w:r w:rsidR="00F157EF" w:rsidRPr="009F6B27">
        <w:rPr>
          <w:rFonts w:ascii="Palatino Linotype" w:hAnsi="Palatino Linotype" w:cs="Palatino Linotype"/>
          <w:szCs w:val="22"/>
          <w:u w:val="single"/>
        </w:rPr>
        <w:tab/>
      </w:r>
      <w:r w:rsidR="00F157EF" w:rsidRPr="009F6B27">
        <w:rPr>
          <w:rFonts w:ascii="Palatino Linotype" w:hAnsi="Palatino Linotype" w:cs="Palatino Linotype"/>
          <w:szCs w:val="22"/>
          <w:u w:val="single"/>
        </w:rPr>
        <w:tab/>
      </w:r>
      <w:r w:rsidRPr="009F6B27">
        <w:rPr>
          <w:rFonts w:ascii="Palatino Linotype" w:hAnsi="Palatino Linotype"/>
          <w:szCs w:val="22"/>
        </w:rPr>
        <w:t>,</w:t>
      </w:r>
    </w:p>
    <w:p w:rsidR="00235502" w:rsidRPr="009F6B27" w:rsidRDefault="00235502">
      <w:pPr>
        <w:tabs>
          <w:tab w:val="left" w:pos="709"/>
        </w:tabs>
        <w:jc w:val="both"/>
        <w:rPr>
          <w:rFonts w:ascii="Palatino Linotype" w:hAnsi="Palatino Linotype"/>
          <w:szCs w:val="22"/>
        </w:rPr>
      </w:pPr>
    </w:p>
    <w:p w:rsidR="00510586" w:rsidRPr="009F6B27" w:rsidRDefault="00510586" w:rsidP="00C02A96">
      <w:pPr>
        <w:jc w:val="both"/>
        <w:rPr>
          <w:rFonts w:ascii="Palatino Linotype" w:hAnsi="Palatino Linotype" w:cs="Palatino Linotype"/>
          <w:szCs w:val="22"/>
        </w:rPr>
      </w:pPr>
      <w:r w:rsidRPr="009F6B27">
        <w:rPr>
          <w:rFonts w:ascii="Palatino Linotype" w:hAnsi="Palatino Linotype" w:cs="Palatino Linotype"/>
          <w:szCs w:val="22"/>
        </w:rPr>
        <w:t xml:space="preserve">wie am </w:t>
      </w:r>
      <w:r w:rsidR="006520EA" w:rsidRPr="009F6B27">
        <w:rPr>
          <w:rFonts w:ascii="Palatino Linotype" w:hAnsi="Palatino Linotype" w:cs="Palatino Linotype"/>
          <w:szCs w:val="22"/>
          <w:u w:val="single"/>
        </w:rPr>
        <w:tab/>
      </w:r>
      <w:r w:rsidR="006520EA" w:rsidRPr="009F6B27">
        <w:rPr>
          <w:rFonts w:ascii="Palatino Linotype" w:hAnsi="Palatino Linotype" w:cs="Palatino Linotype"/>
          <w:szCs w:val="22"/>
          <w:u w:val="single"/>
        </w:rPr>
        <w:tab/>
      </w:r>
      <w:r w:rsidRPr="009F6B27">
        <w:rPr>
          <w:rFonts w:ascii="Palatino Linotype" w:hAnsi="Palatino Linotype" w:cs="Palatino Linotype"/>
          <w:szCs w:val="22"/>
        </w:rPr>
        <w:t xml:space="preserve"> gemeinsam besprochen, teilen wir Ihnen mit diesem Schreiben die Rahmenbedingungen für die regelmäßige Beförderung Ihrer Paketsendungen mit. </w:t>
      </w:r>
    </w:p>
    <w:p w:rsidR="00510586" w:rsidRPr="009F6B27" w:rsidRDefault="00510586">
      <w:pPr>
        <w:tabs>
          <w:tab w:val="left" w:pos="709"/>
        </w:tabs>
        <w:jc w:val="both"/>
        <w:rPr>
          <w:rFonts w:ascii="Palatino Linotype" w:hAnsi="Palatino Linotype"/>
          <w:szCs w:val="22"/>
        </w:rPr>
      </w:pPr>
    </w:p>
    <w:p w:rsidR="00016D0F" w:rsidRPr="009F6B27" w:rsidRDefault="00470EDA" w:rsidP="0023097E">
      <w:pPr>
        <w:numPr>
          <w:ilvl w:val="0"/>
          <w:numId w:val="7"/>
        </w:numPr>
        <w:tabs>
          <w:tab w:val="clear" w:pos="720"/>
          <w:tab w:val="num" w:pos="0"/>
        </w:tabs>
        <w:spacing w:after="120"/>
        <w:ind w:left="284" w:hanging="142"/>
        <w:rPr>
          <w:rFonts w:ascii="Palatino Linotype" w:hAnsi="Palatino Linotype" w:cs="Palatino Linotype"/>
          <w:b/>
          <w:bCs/>
          <w:szCs w:val="22"/>
        </w:rPr>
      </w:pPr>
      <w:r w:rsidRPr="009F6B27">
        <w:rPr>
          <w:rFonts w:ascii="Palatino Linotype" w:hAnsi="Palatino Linotype" w:cs="Palatino Linotype"/>
          <w:b/>
          <w:bCs/>
          <w:szCs w:val="22"/>
        </w:rPr>
        <w:t xml:space="preserve"> </w:t>
      </w:r>
      <w:r w:rsidR="00016D0F" w:rsidRPr="009F6B27">
        <w:rPr>
          <w:rFonts w:ascii="Palatino Linotype" w:hAnsi="Palatino Linotype" w:cs="Palatino Linotype"/>
          <w:b/>
          <w:bCs/>
          <w:szCs w:val="22"/>
        </w:rPr>
        <w:t>GEGENSTAND</w:t>
      </w:r>
    </w:p>
    <w:p w:rsidR="00016D0F" w:rsidRPr="009F6B27" w:rsidRDefault="00016D0F"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 xml:space="preserve">Die Firma </w:t>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rPr>
        <w:t>(im folgenden “Kunde” genannt) beauftragt mit ihrer Unterschrift unter diesen Vertrag die Firma</w:t>
      </w:r>
      <w:r w:rsidR="00BD39BE" w:rsidRPr="009F6B27">
        <w:rPr>
          <w:rFonts w:ascii="Palatino Linotype" w:hAnsi="Palatino Linotype" w:cs="Palatino Linotype"/>
          <w:szCs w:val="22"/>
        </w:rPr>
        <w:t xml:space="preserve">  </w:t>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00BD39BE" w:rsidRPr="009F6B27">
        <w:rPr>
          <w:rFonts w:ascii="Palatino Linotype" w:hAnsi="Palatino Linotype" w:cs="Palatino Linotype"/>
          <w:szCs w:val="22"/>
          <w:u w:val="single"/>
        </w:rPr>
        <w:t xml:space="preserve">___  </w:t>
      </w:r>
      <w:r w:rsidRPr="009F6B27">
        <w:rPr>
          <w:rFonts w:ascii="Palatino Linotype" w:hAnsi="Palatino Linotype" w:cs="Palatino Linotype"/>
          <w:iCs/>
          <w:szCs w:val="22"/>
        </w:rPr>
        <w:t>(im folgenden „MBEXXXX“ genannt)</w:t>
      </w:r>
      <w:r w:rsidRPr="009F6B27">
        <w:rPr>
          <w:rFonts w:ascii="Palatino Linotype" w:hAnsi="Palatino Linotype" w:cs="Palatino Linotype"/>
          <w:szCs w:val="22"/>
        </w:rPr>
        <w:t xml:space="preserve">, die regelmäßige/tägliche Übergabe der eigenen Paketsendungen an den Frachtführer </w:t>
      </w:r>
      <w:r w:rsidRPr="009F6B27">
        <w:rPr>
          <w:rFonts w:ascii="Palatino Linotype" w:hAnsi="Palatino Linotype" w:cs="Palatino Linotype"/>
          <w:szCs w:val="22"/>
          <w:u w:val="single"/>
        </w:rPr>
        <w:tab/>
      </w:r>
      <w:r w:rsidRPr="009F6B27">
        <w:rPr>
          <w:rFonts w:ascii="Palatino Linotype" w:hAnsi="Palatino Linotype" w:cs="Palatino Linotype"/>
          <w:szCs w:val="22"/>
          <w:u w:val="single"/>
        </w:rPr>
        <w:tab/>
      </w:r>
      <w:r w:rsidRPr="009F6B27">
        <w:rPr>
          <w:rFonts w:ascii="Palatino Linotype" w:hAnsi="Palatino Linotype" w:cs="Palatino Linotype"/>
          <w:szCs w:val="22"/>
        </w:rPr>
        <w:t>(im folgenden „Frachtführer“ genannt) zu veranlassen, ohne nochmaliges Ausfüllen und Unterschreiben weiterer separater Paketversandaufträge durch den beauftragenden Kunden. Dies dient einem vereinfachten und zeitsparenden Ablauf der täglichen Paketabholung beim Kunden und der Übergabe an den beauftragten Frachtführer durch das MBE Center.</w:t>
      </w:r>
    </w:p>
    <w:p w:rsidR="00470EDA" w:rsidRPr="009F6B27" w:rsidRDefault="00932A27"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Mit Unterzeichnung diese</w:t>
      </w:r>
      <w:r w:rsidR="00C02A96" w:rsidRPr="009F6B27">
        <w:rPr>
          <w:rFonts w:ascii="Palatino Linotype" w:hAnsi="Palatino Linotype" w:cs="Palatino Linotype"/>
          <w:szCs w:val="22"/>
        </w:rPr>
        <w:t>r</w:t>
      </w:r>
      <w:r w:rsidRPr="009F6B27">
        <w:rPr>
          <w:rFonts w:ascii="Palatino Linotype" w:hAnsi="Palatino Linotype" w:cs="Palatino Linotype"/>
          <w:szCs w:val="22"/>
        </w:rPr>
        <w:t xml:space="preserve"> </w:t>
      </w:r>
      <w:r w:rsidR="00C02A96" w:rsidRPr="009F6B27">
        <w:rPr>
          <w:rFonts w:ascii="Palatino Linotype" w:hAnsi="Palatino Linotype" w:cs="Palatino Linotype"/>
          <w:szCs w:val="22"/>
        </w:rPr>
        <w:t>Rahmenvereinbarung</w:t>
      </w:r>
      <w:r w:rsidRPr="009F6B27">
        <w:rPr>
          <w:rFonts w:ascii="Palatino Linotype" w:hAnsi="Palatino Linotype" w:cs="Palatino Linotype"/>
          <w:szCs w:val="22"/>
        </w:rPr>
        <w:t xml:space="preserve"> schließt der Kunde einen Speditionsvertrag mit dem MBE Center ab. Zur Erfüllung dieses Speditionsvertrages wird das MBE Center im eigenen Namen und für eigene Rechnung einen Frachtvertrag</w:t>
      </w:r>
      <w:r w:rsidR="00F15C81" w:rsidRPr="009F6B27">
        <w:rPr>
          <w:rFonts w:ascii="Palatino Linotype" w:hAnsi="Palatino Linotype" w:cs="Palatino Linotype"/>
          <w:szCs w:val="22"/>
        </w:rPr>
        <w:t xml:space="preserve"> mit </w:t>
      </w:r>
      <w:r w:rsidR="00C02A96" w:rsidRPr="009F6B27">
        <w:rPr>
          <w:rFonts w:ascii="Palatino Linotype" w:hAnsi="Palatino Linotype" w:cs="Palatino Linotype"/>
          <w:b/>
          <w:i/>
          <w:szCs w:val="22"/>
        </w:rPr>
        <w:t>„</w:t>
      </w:r>
      <w:r w:rsidR="00F15C81" w:rsidRPr="009F6B27">
        <w:rPr>
          <w:rFonts w:ascii="Palatino Linotype" w:hAnsi="Palatino Linotype" w:cs="Palatino Linotype"/>
          <w:b/>
          <w:i/>
          <w:szCs w:val="22"/>
        </w:rPr>
        <w:t xml:space="preserve">United </w:t>
      </w:r>
      <w:proofErr w:type="spellStart"/>
      <w:r w:rsidR="00F15C81" w:rsidRPr="009F6B27">
        <w:rPr>
          <w:rFonts w:ascii="Palatino Linotype" w:hAnsi="Palatino Linotype" w:cs="Palatino Linotype"/>
          <w:b/>
          <w:i/>
          <w:szCs w:val="22"/>
        </w:rPr>
        <w:t>Parcel</w:t>
      </w:r>
      <w:proofErr w:type="spellEnd"/>
      <w:r w:rsidR="00F15C81" w:rsidRPr="009F6B27">
        <w:rPr>
          <w:rFonts w:ascii="Palatino Linotype" w:hAnsi="Palatino Linotype" w:cs="Palatino Linotype"/>
          <w:b/>
          <w:i/>
          <w:szCs w:val="22"/>
        </w:rPr>
        <w:t xml:space="preserve"> Service Deutschland Inc. &amp; Co OHG (UPS)</w:t>
      </w:r>
      <w:r w:rsidR="00C02A96" w:rsidRPr="009F6B27">
        <w:rPr>
          <w:rFonts w:ascii="Palatino Linotype" w:hAnsi="Palatino Linotype" w:cs="Palatino Linotype"/>
          <w:b/>
          <w:i/>
          <w:szCs w:val="22"/>
        </w:rPr>
        <w:t>“</w:t>
      </w:r>
      <w:r w:rsidR="00F15C81" w:rsidRPr="009F6B27">
        <w:rPr>
          <w:rFonts w:ascii="Palatino Linotype" w:hAnsi="Palatino Linotype" w:cs="Palatino Linotype"/>
          <w:szCs w:val="22"/>
        </w:rPr>
        <w:t xml:space="preserve"> als Frachtführer abschließen, sofern nicht in der nachfolgenden Textlücke ein anderer Frachtführer bezeichnet ist</w:t>
      </w:r>
      <w:proofErr w:type="gramStart"/>
      <w:r w:rsidR="00F15C81" w:rsidRPr="009F6B27">
        <w:rPr>
          <w:rFonts w:ascii="Palatino Linotype" w:hAnsi="Palatino Linotype" w:cs="Palatino Linotype"/>
          <w:szCs w:val="22"/>
        </w:rPr>
        <w:t xml:space="preserve">: </w:t>
      </w:r>
      <w:r w:rsidR="006520EA" w:rsidRPr="009F6B27">
        <w:rPr>
          <w:rFonts w:ascii="Palatino Linotype" w:hAnsi="Palatino Linotype" w:cs="Palatino Linotype"/>
          <w:szCs w:val="22"/>
          <w:u w:val="single"/>
        </w:rPr>
        <w:tab/>
      </w:r>
      <w:r w:rsidR="006520EA" w:rsidRPr="009F6B27">
        <w:rPr>
          <w:rFonts w:ascii="Palatino Linotype" w:hAnsi="Palatino Linotype" w:cs="Palatino Linotype"/>
          <w:szCs w:val="22"/>
          <w:u w:val="single"/>
        </w:rPr>
        <w:tab/>
      </w:r>
      <w:r w:rsidR="006520EA" w:rsidRPr="009F6B27">
        <w:rPr>
          <w:rFonts w:ascii="Palatino Linotype" w:hAnsi="Palatino Linotype" w:cs="Palatino Linotype"/>
          <w:szCs w:val="22"/>
          <w:u w:val="single"/>
        </w:rPr>
        <w:tab/>
      </w:r>
      <w:r w:rsidR="00016D0F" w:rsidRPr="009F6B27">
        <w:rPr>
          <w:rFonts w:ascii="Palatino Linotype" w:hAnsi="Palatino Linotype" w:cs="Palatino Linotype"/>
          <w:szCs w:val="22"/>
        </w:rPr>
        <w:t>.</w:t>
      </w:r>
      <w:proofErr w:type="gramEnd"/>
      <w:r w:rsidR="00F15C81" w:rsidRPr="009F6B27">
        <w:rPr>
          <w:rFonts w:ascii="Palatino Linotype" w:hAnsi="Palatino Linotype" w:cs="Palatino Linotype"/>
          <w:szCs w:val="22"/>
        </w:rPr>
        <w:t xml:space="preserve"> Es gelten auch im Verhältnis zwischen dem Kunden und dem MBE Center die beigefügten Allgemeinen Geschäftsbedingungen des genannten Frachtführers. Mit Unterzeichnung dieses Vertrages bestätigt der Kunde diese Allgemeinen Geschäftsbe</w:t>
      </w:r>
      <w:r w:rsidR="001F407F" w:rsidRPr="009F6B27">
        <w:rPr>
          <w:rFonts w:ascii="Palatino Linotype" w:hAnsi="Palatino Linotype" w:cs="Palatino Linotype"/>
          <w:szCs w:val="22"/>
        </w:rPr>
        <w:t xml:space="preserve">dingungen des Frachtführers </w:t>
      </w:r>
      <w:r w:rsidR="00F15C81" w:rsidRPr="009F6B27">
        <w:rPr>
          <w:rFonts w:ascii="Palatino Linotype" w:hAnsi="Palatino Linotype" w:cs="Palatino Linotype"/>
          <w:szCs w:val="22"/>
        </w:rPr>
        <w:t>von MBE erhalten zu haben und erkennt sie auch gegenüber dem MBE Center als verbindlich an. Soweit in diesen Bedingungen der Frachtführer</w:t>
      </w:r>
      <w:r w:rsidR="001F407F" w:rsidRPr="009F6B27">
        <w:rPr>
          <w:rFonts w:ascii="Palatino Linotype" w:hAnsi="Palatino Linotype" w:cs="Palatino Linotype"/>
          <w:szCs w:val="22"/>
        </w:rPr>
        <w:t xml:space="preserve"> namentlich</w:t>
      </w:r>
      <w:r w:rsidR="00F15C81" w:rsidRPr="009F6B27">
        <w:rPr>
          <w:rFonts w:ascii="Palatino Linotype" w:hAnsi="Palatino Linotype" w:cs="Palatino Linotype"/>
          <w:szCs w:val="22"/>
        </w:rPr>
        <w:t xml:space="preserve"> genannt ist, gelten die Bedingungen gegenüber dem MBE Center so, als wenn statt des Frachtführers das MBE Center genannt wäre. </w:t>
      </w:r>
      <w:r w:rsidR="00670E2F" w:rsidRPr="009F6B27">
        <w:rPr>
          <w:rFonts w:ascii="Palatino Linotype" w:hAnsi="Palatino Linotype" w:cs="Palatino Linotype"/>
          <w:szCs w:val="22"/>
        </w:rPr>
        <w:t>Es wird insbesondere auf Ziffer 2 Abs. 3 der Allgemeinen Geschäftsbedingungen von UPS hingewiesen: „ Eine Kontrolle des Transportweges durch Ein- und Ausgangskontrollen an den einzelnen Umschlagstellen innerhalb des UPS Systems ist nicht Gegenstand der vereinbarten Leistung.“</w:t>
      </w:r>
    </w:p>
    <w:p w:rsidR="00C038F1" w:rsidRPr="009F6B27" w:rsidRDefault="00F15C81" w:rsidP="00C038F1">
      <w:pPr>
        <w:numPr>
          <w:ilvl w:val="0"/>
          <w:numId w:val="8"/>
        </w:numPr>
        <w:spacing w:after="120"/>
        <w:jc w:val="both"/>
        <w:rPr>
          <w:rFonts w:ascii="Palatino Linotype" w:hAnsi="Palatino Linotype" w:cs="Palatino Linotype"/>
          <w:b/>
          <w:szCs w:val="22"/>
        </w:rPr>
      </w:pPr>
      <w:r w:rsidRPr="009F6B27">
        <w:rPr>
          <w:rFonts w:ascii="Palatino Linotype" w:hAnsi="Palatino Linotype" w:cs="Palatino Linotype"/>
          <w:szCs w:val="22"/>
        </w:rPr>
        <w:t xml:space="preserve">Subsidiär zu den Geschäftsbedingungen des Frachtführers gelten die </w:t>
      </w:r>
      <w:r w:rsidR="0061336A" w:rsidRPr="009F6B27">
        <w:rPr>
          <w:rFonts w:ascii="Palatino Linotype" w:hAnsi="Palatino Linotype" w:cs="Palatino Linotype"/>
          <w:szCs w:val="22"/>
        </w:rPr>
        <w:t xml:space="preserve">dieser Rahmenvereinbarung beigefügten </w:t>
      </w:r>
      <w:r w:rsidRPr="009F6B27">
        <w:rPr>
          <w:rFonts w:ascii="Palatino Linotype" w:hAnsi="Palatino Linotype" w:cs="Palatino Linotype"/>
          <w:szCs w:val="22"/>
        </w:rPr>
        <w:t>Allgemeinen Geschäftsbedingungen von MBE</w:t>
      </w:r>
      <w:r w:rsidR="00F60558" w:rsidRPr="009F6B27">
        <w:rPr>
          <w:rFonts w:ascii="Palatino Linotype" w:hAnsi="Palatino Linotype" w:cs="Palatino Linotype"/>
          <w:szCs w:val="22"/>
        </w:rPr>
        <w:t xml:space="preserve"> (im folgenden „</w:t>
      </w:r>
      <w:r w:rsidR="009D6C98" w:rsidRPr="009F6B27">
        <w:rPr>
          <w:rFonts w:ascii="Palatino Linotype" w:hAnsi="Palatino Linotype" w:cs="Palatino Linotype"/>
          <w:szCs w:val="22"/>
        </w:rPr>
        <w:t xml:space="preserve">MBE </w:t>
      </w:r>
      <w:r w:rsidR="00F60558" w:rsidRPr="009F6B27">
        <w:rPr>
          <w:rFonts w:ascii="Palatino Linotype" w:hAnsi="Palatino Linotype" w:cs="Palatino Linotype"/>
          <w:szCs w:val="22"/>
        </w:rPr>
        <w:t>AGB“)</w:t>
      </w:r>
      <w:r w:rsidR="00FC34E4" w:rsidRPr="009F6B27">
        <w:rPr>
          <w:rFonts w:ascii="Palatino Linotype" w:hAnsi="Palatino Linotype" w:cs="Palatino Linotype"/>
          <w:szCs w:val="22"/>
        </w:rPr>
        <w:t xml:space="preserve">. </w:t>
      </w:r>
      <w:r w:rsidR="00F60558" w:rsidRPr="009F6B27">
        <w:rPr>
          <w:rFonts w:ascii="Palatino Linotype" w:hAnsi="Palatino Linotype" w:cs="Palatino Linotype"/>
          <w:szCs w:val="22"/>
        </w:rPr>
        <w:t xml:space="preserve">Mit Unterzeichnung dieser Rahmenvereinbarung bestätigt der Kunde die </w:t>
      </w:r>
      <w:r w:rsidR="009D6C98" w:rsidRPr="009F6B27">
        <w:rPr>
          <w:rFonts w:ascii="Palatino Linotype" w:hAnsi="Palatino Linotype" w:cs="Palatino Linotype"/>
          <w:szCs w:val="22"/>
        </w:rPr>
        <w:t xml:space="preserve">MBE </w:t>
      </w:r>
      <w:r w:rsidR="00F60558" w:rsidRPr="009F6B27">
        <w:rPr>
          <w:rFonts w:ascii="Palatino Linotype" w:hAnsi="Palatino Linotype" w:cs="Palatino Linotype"/>
          <w:szCs w:val="22"/>
        </w:rPr>
        <w:t>AGB erhalten zu haben.</w:t>
      </w:r>
    </w:p>
    <w:p w:rsidR="00C038F1" w:rsidRPr="009F6B27" w:rsidRDefault="00C038F1" w:rsidP="00C038F1">
      <w:pPr>
        <w:spacing w:after="120"/>
        <w:ind w:left="360"/>
        <w:jc w:val="both"/>
        <w:rPr>
          <w:rFonts w:ascii="Palatino Linotype" w:hAnsi="Palatino Linotype" w:cs="Palatino Linotype"/>
          <w:b/>
          <w:szCs w:val="22"/>
        </w:rPr>
      </w:pPr>
    </w:p>
    <w:p w:rsidR="00C038F1" w:rsidRPr="009F6B27" w:rsidRDefault="00C038F1" w:rsidP="00C038F1">
      <w:pPr>
        <w:numPr>
          <w:ilvl w:val="0"/>
          <w:numId w:val="8"/>
        </w:numPr>
        <w:spacing w:after="120"/>
        <w:jc w:val="both"/>
        <w:rPr>
          <w:rFonts w:ascii="Palatino Linotype" w:hAnsi="Palatino Linotype" w:cs="Palatino Linotype"/>
          <w:b/>
          <w:szCs w:val="22"/>
        </w:rPr>
      </w:pPr>
      <w:r w:rsidRPr="009F6B27">
        <w:rPr>
          <w:rFonts w:ascii="Palatino Linotype" w:hAnsi="Palatino Linotype"/>
          <w:b/>
          <w:szCs w:val="22"/>
          <w:u w:val="single"/>
        </w:rPr>
        <w:t>Zustimmung zur Verarbeitung personenbezogener Daten</w:t>
      </w: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 xml:space="preserve">Ich, der / die Unterzeichnete, ___________________________________ </w:t>
      </w:r>
      <w:r w:rsidRPr="009F6B27">
        <w:rPr>
          <w:rFonts w:ascii="Palatino Linotype" w:hAnsi="Palatino Linotype"/>
          <w:b/>
          <w:szCs w:val="22"/>
        </w:rPr>
        <w:t>(Vorname und Nachname in Druckbuchstaben)</w:t>
      </w:r>
      <w:r w:rsidRPr="009F6B27">
        <w:rPr>
          <w:rFonts w:ascii="Palatino Linotype" w:hAnsi="Palatino Linotype"/>
          <w:szCs w:val="22"/>
        </w:rPr>
        <w:t xml:space="preserve">, geboren am __________________ </w:t>
      </w:r>
      <w:r w:rsidRPr="009F6B27">
        <w:rPr>
          <w:rFonts w:ascii="Palatino Linotype" w:hAnsi="Palatino Linotype"/>
          <w:b/>
          <w:szCs w:val="22"/>
        </w:rPr>
        <w:t>(Geburtsdatum),</w:t>
      </w: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ab/>
      </w: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 erkläre, dass ich ordnungsgemäß entsprechend Art. 13 DSGVO i) über die Art, den Umfang und die Folgen der Verarbeitung meiner personenbezogenen Daten zum Zweck der Erbringung von Versandleistungen und der Erledigung damit zusammenhängender Verwaltungsaufgaben sowie für weitere benannte Zwecke und ii) meine Rechte in Bezug auf meine personenbezogenen Daten informiert worden bin;</w:t>
      </w:r>
    </w:p>
    <w:p w:rsidR="00C038F1" w:rsidRPr="009F6B27" w:rsidRDefault="00C038F1" w:rsidP="00C038F1">
      <w:pPr>
        <w:ind w:left="360"/>
        <w:jc w:val="both"/>
        <w:rPr>
          <w:rFonts w:ascii="Palatino Linotype" w:hAnsi="Palatino Linotype"/>
          <w:szCs w:val="22"/>
        </w:rPr>
      </w:pPr>
    </w:p>
    <w:p w:rsidR="00517F57" w:rsidRDefault="00517F57"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UNTERSCHRIFT _____________________</w:t>
      </w:r>
    </w:p>
    <w:p w:rsidR="00C038F1" w:rsidRPr="009F6B27" w:rsidRDefault="00C038F1"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 stimme zu / □ stimme nicht zu,</w:t>
      </w: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dass meine personenbezogenen Daten zu Marketingzwecken von MBE Deutschland GmbH in der in Ziffer 3.2(i) der oben genannten Datenschutzerklärung aufgeführten Weise und für die darin aufgeführten Zwecke verarbeitet werden;</w:t>
      </w:r>
    </w:p>
    <w:p w:rsidR="00C038F1" w:rsidRPr="009F6B27" w:rsidRDefault="00C038F1" w:rsidP="00C038F1">
      <w:pPr>
        <w:ind w:left="360"/>
        <w:jc w:val="both"/>
        <w:rPr>
          <w:rFonts w:ascii="Palatino Linotype" w:hAnsi="Palatino Linotype"/>
          <w:szCs w:val="22"/>
        </w:rPr>
      </w:pPr>
    </w:p>
    <w:p w:rsidR="00517F57" w:rsidRDefault="00517F57"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UNTERSCHRIFT _____________________</w:t>
      </w:r>
    </w:p>
    <w:p w:rsidR="00C038F1" w:rsidRPr="009F6B27" w:rsidRDefault="00C038F1"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 xml:space="preserve">□ stimme zu/ □ stimme nicht zu, </w:t>
      </w: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dass meine personenbezogenen Daten zu Marketingzwecken vom MBE-Franchisenehmer in der in Ziffer 3.1(ii) der oben genannten Datenschutzerklärung aufgeführten Weise und für die darin aufgeführten Zwecke verarbeitet werden;</w:t>
      </w:r>
    </w:p>
    <w:p w:rsidR="00C038F1" w:rsidRPr="009F6B27" w:rsidRDefault="00C038F1" w:rsidP="00C038F1">
      <w:pPr>
        <w:ind w:left="360"/>
        <w:jc w:val="both"/>
        <w:rPr>
          <w:rFonts w:ascii="Palatino Linotype" w:hAnsi="Palatino Linotype"/>
          <w:szCs w:val="22"/>
        </w:rPr>
      </w:pPr>
    </w:p>
    <w:p w:rsidR="00517F57" w:rsidRDefault="00517F57"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UNTERSCHRIFT _____________________</w:t>
      </w:r>
    </w:p>
    <w:p w:rsidR="00C038F1" w:rsidRPr="009F6B27" w:rsidRDefault="00C038F1"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 xml:space="preserve">□ stimme zu / □ stimme nicht zu, </w:t>
      </w: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dass meine personenbezogenen Daten für Zwecke des Profiling von MBE Deutschland GmbH in der in Ziffer 3.2(ii) der oben genannten Datenschutzerklärung aufgeführten Weise und für die darin aufgeführten Zwecke verarbeitet werden;</w:t>
      </w:r>
    </w:p>
    <w:p w:rsidR="00C038F1" w:rsidRPr="009F6B27" w:rsidRDefault="00C038F1" w:rsidP="00C038F1">
      <w:pPr>
        <w:ind w:left="360"/>
        <w:jc w:val="both"/>
        <w:rPr>
          <w:rFonts w:ascii="Palatino Linotype" w:hAnsi="Palatino Linotype"/>
          <w:szCs w:val="22"/>
        </w:rPr>
      </w:pPr>
    </w:p>
    <w:p w:rsidR="00517F57" w:rsidRDefault="00517F57"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UNTERSCHRIFT _____________________</w:t>
      </w:r>
    </w:p>
    <w:p w:rsidR="00C038F1" w:rsidRPr="009F6B27" w:rsidRDefault="00C038F1" w:rsidP="00C038F1">
      <w:pPr>
        <w:ind w:left="360"/>
        <w:jc w:val="both"/>
        <w:rPr>
          <w:rFonts w:ascii="Palatino Linotype" w:hAnsi="Palatino Linotype"/>
          <w:szCs w:val="22"/>
        </w:rPr>
      </w:pP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 stimme zu / □ stimme nicht zu</w:t>
      </w:r>
    </w:p>
    <w:p w:rsidR="00C038F1" w:rsidRPr="009F6B27" w:rsidRDefault="00C038F1" w:rsidP="00C038F1">
      <w:pPr>
        <w:ind w:left="360"/>
        <w:jc w:val="both"/>
        <w:rPr>
          <w:rFonts w:ascii="Palatino Linotype" w:hAnsi="Palatino Linotype"/>
          <w:szCs w:val="22"/>
        </w:rPr>
      </w:pPr>
      <w:r w:rsidRPr="009F6B27">
        <w:rPr>
          <w:rFonts w:ascii="Palatino Linotype" w:hAnsi="Palatino Linotype"/>
          <w:szCs w:val="22"/>
        </w:rPr>
        <w:t>dass meine personenbezogenen Daten in der in der oben genannten Datenschutzerklärung aufgeführten Weise und für die darin aufgeführten Zwecke sowohl von MBE Deutschland GmbH als auch vom MBE-Franchisenehmer an Dritte weitergegeben werden.</w:t>
      </w:r>
    </w:p>
    <w:p w:rsidR="00C038F1" w:rsidRPr="009F6B27" w:rsidRDefault="00C038F1" w:rsidP="00C038F1">
      <w:pPr>
        <w:ind w:left="360"/>
        <w:jc w:val="both"/>
        <w:rPr>
          <w:rFonts w:ascii="Palatino Linotype" w:hAnsi="Palatino Linotype"/>
          <w:szCs w:val="22"/>
        </w:rPr>
      </w:pPr>
    </w:p>
    <w:p w:rsidR="00517F57" w:rsidRDefault="00517F57" w:rsidP="00C038F1">
      <w:pPr>
        <w:ind w:left="360"/>
        <w:jc w:val="both"/>
        <w:rPr>
          <w:rFonts w:ascii="Palatino Linotype" w:hAnsi="Palatino Linotype"/>
          <w:szCs w:val="22"/>
        </w:rPr>
      </w:pPr>
    </w:p>
    <w:p w:rsidR="00C038F1" w:rsidRPr="009F6B27" w:rsidRDefault="00C038F1" w:rsidP="00517F57">
      <w:pPr>
        <w:ind w:left="360"/>
        <w:jc w:val="both"/>
        <w:rPr>
          <w:rFonts w:ascii="Palatino Linotype" w:hAnsi="Palatino Linotype"/>
          <w:szCs w:val="22"/>
        </w:rPr>
      </w:pPr>
      <w:r w:rsidRPr="009F6B27">
        <w:rPr>
          <w:rFonts w:ascii="Palatino Linotype" w:hAnsi="Palatino Linotype"/>
          <w:szCs w:val="22"/>
        </w:rPr>
        <w:t>UNTERSCHRIFT _____________________</w:t>
      </w:r>
      <w:r w:rsidR="00517F57">
        <w:rPr>
          <w:rFonts w:ascii="Palatino Linotype" w:hAnsi="Palatino Linotype"/>
          <w:szCs w:val="22"/>
        </w:rPr>
        <w:t xml:space="preserve">   </w:t>
      </w:r>
      <w:r w:rsidRPr="009F6B27">
        <w:rPr>
          <w:rFonts w:ascii="Palatino Linotype" w:hAnsi="Palatino Linotype"/>
          <w:szCs w:val="22"/>
        </w:rPr>
        <w:t xml:space="preserve">DATUM __________________ </w:t>
      </w:r>
      <w:r w:rsidRPr="009F6B27">
        <w:rPr>
          <w:rFonts w:ascii="Palatino Linotype" w:hAnsi="Palatino Linotype"/>
          <w:szCs w:val="22"/>
        </w:rPr>
        <w:tab/>
      </w:r>
    </w:p>
    <w:p w:rsidR="00C038F1" w:rsidRPr="009F6B27" w:rsidRDefault="00C038F1" w:rsidP="0023097E">
      <w:pPr>
        <w:spacing w:after="120"/>
        <w:ind w:left="357"/>
        <w:jc w:val="both"/>
        <w:rPr>
          <w:rFonts w:ascii="Palatino Linotype" w:hAnsi="Palatino Linotype" w:cs="Palatino Linotype"/>
          <w:b/>
          <w:szCs w:val="22"/>
        </w:rPr>
      </w:pPr>
    </w:p>
    <w:p w:rsidR="006520EA" w:rsidRPr="009F6B27" w:rsidRDefault="00874FDC" w:rsidP="00C038F1">
      <w:pPr>
        <w:spacing w:after="120"/>
        <w:ind w:left="357"/>
        <w:jc w:val="both"/>
        <w:rPr>
          <w:rFonts w:ascii="Palatino Linotype" w:hAnsi="Palatino Linotype" w:cs="Palatino Linotype"/>
          <w:szCs w:val="22"/>
        </w:rPr>
      </w:pPr>
      <w:r w:rsidRPr="009F6B27">
        <w:rPr>
          <w:rFonts w:ascii="Palatino Linotype" w:hAnsi="Palatino Linotype" w:cs="Palatino Linotype"/>
          <w:b/>
          <w:szCs w:val="22"/>
        </w:rPr>
        <w:t>Im Übrigen wird für den Datenschutz auf</w:t>
      </w:r>
      <w:r w:rsidR="00C038F1" w:rsidRPr="009F6B27">
        <w:rPr>
          <w:rFonts w:ascii="Palatino Linotype" w:hAnsi="Palatino Linotype" w:cs="Palatino Linotype"/>
          <w:b/>
          <w:szCs w:val="22"/>
        </w:rPr>
        <w:t xml:space="preserve"> unsere angehängte Datenschutzerklärung verwiesen</w:t>
      </w:r>
      <w:r w:rsidRPr="009F6B27">
        <w:rPr>
          <w:rFonts w:ascii="Palatino Linotype" w:hAnsi="Palatino Linotype" w:cs="Palatino Linotype"/>
          <w:b/>
          <w:szCs w:val="22"/>
        </w:rPr>
        <w:t>.</w:t>
      </w:r>
    </w:p>
    <w:p w:rsidR="0023097E" w:rsidRPr="009F6B27" w:rsidRDefault="00CA6B45" w:rsidP="00517F57">
      <w:pPr>
        <w:rPr>
          <w:rFonts w:ascii="Palatino Linotype" w:hAnsi="Palatino Linotype" w:cs="Palatino Linotype"/>
          <w:szCs w:val="22"/>
        </w:rPr>
      </w:pPr>
      <w:r>
        <w:rPr>
          <w:rFonts w:ascii="Palatino Linotype" w:hAnsi="Palatino Linotype" w:cs="Palatino Linotype"/>
          <w:szCs w:val="22"/>
        </w:rPr>
        <w:br w:type="page"/>
      </w:r>
      <w:r w:rsidR="0023097E" w:rsidRPr="009F6B27">
        <w:rPr>
          <w:rFonts w:ascii="Palatino Linotype" w:hAnsi="Palatino Linotype" w:cs="Palatino Linotype"/>
          <w:szCs w:val="22"/>
        </w:rPr>
        <w:lastRenderedPageBreak/>
        <w:t>Vom Speditionsvertrag nicht umfasst sind die Abholung des zu versendenden Gutes beim Kunden und der Transport zum MBE Center (im folgenden „Abholservice“). Der Abholservice wird vom MBE Center nur bei besonderer Auftragserteilung des Kunden erbracht (im folgenden „Abholauftrag“). In diesem Fall unterliegt das MBE Center ausschließlich den Vorgaben des Kunden. Dies gilt insbesondere hinsichtlich Zeit und Umfang des Abholservice.</w:t>
      </w:r>
      <w:r w:rsidR="00C51371" w:rsidRPr="009F6B27">
        <w:rPr>
          <w:rFonts w:ascii="Palatino Linotype" w:hAnsi="Palatino Linotype" w:cs="Palatino Linotype"/>
          <w:szCs w:val="22"/>
        </w:rPr>
        <w:br/>
      </w:r>
      <w:r w:rsidR="0023097E" w:rsidRPr="009F6B27">
        <w:rPr>
          <w:rFonts w:ascii="Palatino Linotype" w:hAnsi="Palatino Linotype" w:cs="Palatino Linotype"/>
          <w:szCs w:val="22"/>
        </w:rPr>
        <w:t>Der Kunde ist berechtigt, den Abholauftrag jederzeit zu widerrufen oder zu beschränken.</w:t>
      </w:r>
    </w:p>
    <w:p w:rsidR="00FC34E4" w:rsidRPr="009F6B27" w:rsidRDefault="00FC34E4"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 xml:space="preserve">Im </w:t>
      </w:r>
      <w:r w:rsidR="009C6598" w:rsidRPr="009F6B27">
        <w:rPr>
          <w:rFonts w:ascii="Palatino Linotype" w:hAnsi="Palatino Linotype" w:cs="Palatino Linotype"/>
          <w:szCs w:val="22"/>
        </w:rPr>
        <w:t>Übrigen</w:t>
      </w:r>
      <w:r w:rsidRPr="009F6B27">
        <w:rPr>
          <w:rFonts w:ascii="Palatino Linotype" w:hAnsi="Palatino Linotype" w:cs="Palatino Linotype"/>
          <w:szCs w:val="22"/>
        </w:rPr>
        <w:t xml:space="preserve"> gelten zwischen dem MBE Center und dem Kunden die Allgemeinen Deutschen Spediteursbedingungen (ADSp) in ihrer jeweils zum </w:t>
      </w:r>
      <w:r w:rsidR="007C1512" w:rsidRPr="009F6B27">
        <w:rPr>
          <w:rFonts w:ascii="Palatino Linotype" w:hAnsi="Palatino Linotype" w:cs="Palatino Linotype"/>
          <w:szCs w:val="22"/>
        </w:rPr>
        <w:t>Abschluss</w:t>
      </w:r>
      <w:r w:rsidRPr="009F6B27">
        <w:rPr>
          <w:rFonts w:ascii="Palatino Linotype" w:hAnsi="Palatino Linotype" w:cs="Palatino Linotype"/>
          <w:szCs w:val="22"/>
        </w:rPr>
        <w:t xml:space="preserve"> des Vertrages geltenden Fassung (mit Ausnahme von Ziffer 29 ADSp). Die Haftung des MBE Center für Beschädigung, Verlust oder Verspätung von Briefen oder briefähnlichen Sendungen ist ausgeschlossen, soweit MBE kein grobes Verschulden oder Vorsatz trifft. Für Schäden im Zusammenhang mit sonstigen Gütern ist die Haftung von MBE auf zwei Sonderziehungsrechte pro Kilogramm beschränkt.</w:t>
      </w:r>
    </w:p>
    <w:p w:rsidR="00FC34E4" w:rsidRPr="009F6B27" w:rsidRDefault="00FC34E4"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Der Kunde sichert zu, dass er Gefahrgut nicht zum Transport übergibt und die zu transportierende Ware keinen Transportbeschränkungen unterliegt.</w:t>
      </w:r>
    </w:p>
    <w:p w:rsidR="00CC7057" w:rsidRPr="009F6B27" w:rsidRDefault="0008599A" w:rsidP="00CC7057">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Der Kunde ist verpflichtet, das</w:t>
      </w:r>
      <w:r w:rsidR="00FC34E4" w:rsidRPr="009F6B27">
        <w:rPr>
          <w:rFonts w:ascii="Palatino Linotype" w:hAnsi="Palatino Linotype" w:cs="Palatino Linotype"/>
          <w:szCs w:val="22"/>
        </w:rPr>
        <w:t xml:space="preserve"> zu versendende Gut transportgerecht zu verpacken. Verletzt der Kunde diese Pflicht, so ist MBE befugt, die Verpackung kostenpflichtig vorzunehmen. Eine Haftung des MBE Centers für mangelhafte Verpackung ist ausgeschlossen, wenn der Kunde versäumt hat, auf besondere Verpackungsanforderungen hinzuweisen.</w:t>
      </w:r>
      <w:r w:rsidR="00CC7057" w:rsidRPr="009F6B27">
        <w:rPr>
          <w:rFonts w:ascii="Palatino Linotype" w:hAnsi="Palatino Linotype" w:cs="Palatino Linotype"/>
          <w:szCs w:val="22"/>
        </w:rPr>
        <w:t xml:space="preserve"> </w:t>
      </w:r>
    </w:p>
    <w:p w:rsidR="00CC7057" w:rsidRPr="009F6B27" w:rsidRDefault="00CC7057" w:rsidP="00CC7057">
      <w:pPr>
        <w:spacing w:after="120"/>
        <w:ind w:left="360"/>
        <w:jc w:val="both"/>
        <w:rPr>
          <w:rFonts w:ascii="Palatino Linotype" w:hAnsi="Palatino Linotype" w:cs="Palatino Linotype"/>
          <w:szCs w:val="22"/>
        </w:rPr>
      </w:pPr>
      <w:r w:rsidRPr="009F6B27">
        <w:rPr>
          <w:rFonts w:ascii="Palatino Linotype" w:hAnsi="Palatino Linotype" w:cs="Palatino Linotype"/>
          <w:szCs w:val="22"/>
        </w:rPr>
        <w:t xml:space="preserve">MBE übernimmt für jegliche Schäden an Paketen, die vom Kunden verpackt wurden, keine Haftung. Die Haftung des Beförderers für vom Kunden verpackte Pakete, beschränkt sich auf verlorengegangen Pakete, es sei denn, der Kunde hat den „MBE </w:t>
      </w:r>
      <w:proofErr w:type="spellStart"/>
      <w:r w:rsidRPr="009F6B27">
        <w:rPr>
          <w:rFonts w:ascii="Palatino Linotype" w:hAnsi="Palatino Linotype" w:cs="Palatino Linotype"/>
          <w:szCs w:val="22"/>
        </w:rPr>
        <w:t>SaveValue</w:t>
      </w:r>
      <w:proofErr w:type="spellEnd"/>
      <w:r w:rsidRPr="009F6B27">
        <w:rPr>
          <w:rFonts w:ascii="Palatino Linotype" w:hAnsi="Palatino Linotype" w:cs="Palatino Linotype"/>
          <w:szCs w:val="22"/>
        </w:rPr>
        <w:t>“-Dienst ausgewählt, wenn dieser unter den festgelegten spezifischen Bedingungen verfügbar ist.</w:t>
      </w:r>
    </w:p>
    <w:p w:rsidR="00CC7057" w:rsidRPr="009F6B27" w:rsidRDefault="00CC7057" w:rsidP="00CC7057">
      <w:pPr>
        <w:spacing w:after="120"/>
        <w:ind w:left="360"/>
        <w:jc w:val="both"/>
        <w:rPr>
          <w:rFonts w:ascii="Palatino Linotype" w:hAnsi="Palatino Linotype" w:cs="Palatino Linotype"/>
          <w:szCs w:val="22"/>
        </w:rPr>
      </w:pPr>
      <w:r w:rsidRPr="009F6B27">
        <w:rPr>
          <w:rFonts w:ascii="Palatino Linotype" w:hAnsi="Palatino Linotype" w:cs="Palatino Linotype"/>
          <w:szCs w:val="22"/>
        </w:rPr>
        <w:t>Im Falle einer versicherten Beförderung haftet der Beförderer für die Erstattung von Reparatur- oder Ersatzkosten, die auf dem ordnungsgemäß nachgewiesenen Wert der vom Kunden angemeldeten Ware beruhen, mit Ausnahme des Dienstes "MBE SafeValue", der besondere Bedingungen beinhaltet.</w:t>
      </w:r>
    </w:p>
    <w:p w:rsidR="00FC34E4" w:rsidRPr="009F6B27" w:rsidRDefault="00CC7057" w:rsidP="00CC7057">
      <w:pPr>
        <w:spacing w:after="120"/>
        <w:ind w:left="360"/>
        <w:jc w:val="both"/>
        <w:rPr>
          <w:rFonts w:ascii="Palatino Linotype" w:hAnsi="Palatino Linotype" w:cs="Palatino Linotype"/>
          <w:szCs w:val="22"/>
        </w:rPr>
      </w:pPr>
      <w:r w:rsidRPr="009F6B27">
        <w:rPr>
          <w:rFonts w:ascii="Palatino Linotype" w:hAnsi="Palatino Linotype" w:cs="Palatino Linotype"/>
          <w:szCs w:val="22"/>
        </w:rPr>
        <w:t>Sollte der Kunde zuvor den Service "MBE SafeValue" ausgewählt haben, so ist MBE für eine mögliche mangelnde Rückerstattung nicht verantwortlich, wenn der Kunde die für die Abwicklung des Erstattungsverfahrens erforderlichen Unterlagen zuvor nicht eingereicht hat.</w:t>
      </w:r>
    </w:p>
    <w:p w:rsidR="004E087B" w:rsidRPr="009F6B27" w:rsidRDefault="004E087B"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Kosten und Schäden, die durch fehlende, falsche oder unvollständige Angaben des Kunden verursacht sind, sind vom Kunden zu tragen.</w:t>
      </w:r>
    </w:p>
    <w:p w:rsidR="001F62D3" w:rsidRPr="009F6B27" w:rsidRDefault="004E087B"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Die vorstehenden Haftungsbeschränkungen und sich aus den beigefügten Allgemeinen Geschäftsbedingungen des genannten Frachtführers ergebende Haftungsbeschränkungen gelten nicht für Ansprüche des Kunden auf Schadensersatz aufgrund der Verletzung des Lebens, des Körpers, der Gesundheit oder wesentlicher Vertragspflichten (Kardinalpflichten) und nicht für Ansprüche aus Produkthaftung. Die Haftungsbeschränkungen gelten ferner nicht, wenn die Schäden auf eine Handlung oder Unterlassung zurückzuführen sind, die das MBE Center oder der Frachtführer, einer seiner Mitarbeiter oder ein sonstiger Erfüllungsgehilfe des MBE Centers oder des Frachtführers vorsätzlich oder grob fahrlässig und in dem Bewusstsein, dass ein Schaden mit Wahrscheinlichkeit eintreten werde, begangen hat.</w:t>
      </w:r>
    </w:p>
    <w:p w:rsidR="001F62D3" w:rsidRPr="009F6B27" w:rsidRDefault="001F62D3"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lastRenderedPageBreak/>
        <w:t xml:space="preserve">Die MBE Center werden von unabhängigen Unternehmen betrieben, die durch Franchisevertrag unter der Marke </w:t>
      </w:r>
      <w:r w:rsidR="0060455B" w:rsidRPr="009F6B27">
        <w:rPr>
          <w:rFonts w:ascii="Palatino Linotype" w:hAnsi="Palatino Linotype" w:cs="Palatino Linotype"/>
          <w:szCs w:val="22"/>
        </w:rPr>
        <w:t>„MBE</w:t>
      </w:r>
      <w:r w:rsidR="00B87B1A" w:rsidRPr="009F6B27">
        <w:rPr>
          <w:rFonts w:ascii="Palatino Linotype" w:hAnsi="Palatino Linotype" w:cs="Palatino Linotype"/>
          <w:szCs w:val="22"/>
        </w:rPr>
        <w:t>“ und</w:t>
      </w:r>
      <w:r w:rsidR="0060455B" w:rsidRPr="009F6B27">
        <w:rPr>
          <w:rFonts w:ascii="Palatino Linotype" w:hAnsi="Palatino Linotype" w:cs="Palatino Linotype"/>
          <w:szCs w:val="22"/>
        </w:rPr>
        <w:t xml:space="preserve"> </w:t>
      </w:r>
      <w:r w:rsidR="00B87B1A" w:rsidRPr="009F6B27">
        <w:rPr>
          <w:rFonts w:ascii="Palatino Linotype" w:hAnsi="Palatino Linotype" w:cs="Palatino Linotype"/>
          <w:szCs w:val="22"/>
        </w:rPr>
        <w:t>„</w:t>
      </w:r>
      <w:r w:rsidR="0060455B" w:rsidRPr="009F6B27">
        <w:rPr>
          <w:rFonts w:ascii="Palatino Linotype" w:hAnsi="Palatino Linotype" w:cs="Palatino Linotype"/>
          <w:szCs w:val="22"/>
        </w:rPr>
        <w:t>Mail Boxes E</w:t>
      </w:r>
      <w:r w:rsidR="00B87B1A" w:rsidRPr="009F6B27">
        <w:rPr>
          <w:rFonts w:ascii="Palatino Linotype" w:hAnsi="Palatino Linotype" w:cs="Palatino Linotype"/>
          <w:szCs w:val="22"/>
        </w:rPr>
        <w:t>tc</w:t>
      </w:r>
      <w:r w:rsidR="0060455B" w:rsidRPr="009F6B27">
        <w:rPr>
          <w:rFonts w:ascii="Palatino Linotype" w:hAnsi="Palatino Linotype" w:cs="Palatino Linotype"/>
          <w:szCs w:val="22"/>
        </w:rPr>
        <w:t xml:space="preserve">.“ </w:t>
      </w:r>
      <w:r w:rsidRPr="009F6B27">
        <w:rPr>
          <w:rFonts w:ascii="Palatino Linotype" w:hAnsi="Palatino Linotype" w:cs="Palatino Linotype"/>
          <w:szCs w:val="22"/>
        </w:rPr>
        <w:t xml:space="preserve">tätig sind. Vertragspartner der Kunden </w:t>
      </w:r>
      <w:r w:rsidR="00587CD5" w:rsidRPr="009F6B27">
        <w:rPr>
          <w:rFonts w:ascii="Palatino Linotype" w:hAnsi="Palatino Linotype" w:cs="Palatino Linotype"/>
          <w:szCs w:val="22"/>
        </w:rPr>
        <w:t>ist</w:t>
      </w:r>
      <w:r w:rsidRPr="009F6B27">
        <w:rPr>
          <w:rFonts w:ascii="Palatino Linotype" w:hAnsi="Palatino Linotype" w:cs="Palatino Linotype"/>
          <w:szCs w:val="22"/>
        </w:rPr>
        <w:t xml:space="preserve">, nicht die MBE Deutschland GmbH, </w:t>
      </w:r>
      <w:r w:rsidR="0060455B" w:rsidRPr="009F6B27">
        <w:rPr>
          <w:rFonts w:ascii="Palatino Linotype" w:hAnsi="Palatino Linotype" w:cs="Palatino Linotype"/>
          <w:szCs w:val="22"/>
        </w:rPr>
        <w:t xml:space="preserve">als Franchisegeber für Deutschland, </w:t>
      </w:r>
      <w:r w:rsidRPr="009F6B27">
        <w:rPr>
          <w:rFonts w:ascii="Palatino Linotype" w:hAnsi="Palatino Linotype" w:cs="Palatino Linotype"/>
          <w:szCs w:val="22"/>
        </w:rPr>
        <w:t xml:space="preserve">sondern der Franchisenehmer, d.h. das </w:t>
      </w:r>
      <w:r w:rsidR="0060455B" w:rsidRPr="009F6B27">
        <w:rPr>
          <w:rFonts w:ascii="Palatino Linotype" w:hAnsi="Palatino Linotype" w:cs="Palatino Linotype"/>
          <w:szCs w:val="22"/>
        </w:rPr>
        <w:t xml:space="preserve">jeweils beauftragte </w:t>
      </w:r>
      <w:r w:rsidRPr="009F6B27">
        <w:rPr>
          <w:rFonts w:ascii="Palatino Linotype" w:hAnsi="Palatino Linotype" w:cs="Palatino Linotype"/>
          <w:szCs w:val="22"/>
        </w:rPr>
        <w:t>MBE Center.</w:t>
      </w:r>
    </w:p>
    <w:p w:rsidR="004E087B" w:rsidRPr="009F6B27" w:rsidRDefault="001F62D3"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Es gilt das Recht der Bundesrepublik Deutschland mit Ausnahme</w:t>
      </w:r>
      <w:r w:rsidR="00472C6F" w:rsidRPr="009F6B27">
        <w:rPr>
          <w:rFonts w:ascii="Palatino Linotype" w:hAnsi="Palatino Linotype" w:cs="Palatino Linotype"/>
          <w:szCs w:val="22"/>
        </w:rPr>
        <w:t xml:space="preserve"> der Rückverweisungen auf andere Rechtsordnungen. </w:t>
      </w:r>
    </w:p>
    <w:p w:rsidR="00472C6F" w:rsidRPr="009F6B27" w:rsidRDefault="00472C6F"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Der Kunde bestätigt, dass ihm die Standards der Verpackung in Bezug auf Erschütterung</w:t>
      </w:r>
      <w:r w:rsidR="00CA79A6" w:rsidRPr="009F6B27">
        <w:rPr>
          <w:rFonts w:ascii="Palatino Linotype" w:hAnsi="Palatino Linotype" w:cs="Palatino Linotype"/>
          <w:szCs w:val="22"/>
        </w:rPr>
        <w:t xml:space="preserve">, Vibration und Verformung durch </w:t>
      </w:r>
      <w:r w:rsidR="0008599A" w:rsidRPr="009F6B27">
        <w:rPr>
          <w:rFonts w:ascii="Palatino Linotype" w:hAnsi="Palatino Linotype" w:cs="Palatino Linotype"/>
          <w:szCs w:val="22"/>
        </w:rPr>
        <w:t>Dritt-T</w:t>
      </w:r>
      <w:r w:rsidR="00CA79A6" w:rsidRPr="009F6B27">
        <w:rPr>
          <w:rFonts w:ascii="Palatino Linotype" w:hAnsi="Palatino Linotype" w:cs="Palatino Linotype"/>
          <w:szCs w:val="22"/>
        </w:rPr>
        <w:t xml:space="preserve">ransportunternehmen von Mail Boxes Etc. erklärt wurden. </w:t>
      </w:r>
    </w:p>
    <w:p w:rsidR="00CA79A6" w:rsidRPr="009F6B27" w:rsidRDefault="00CA79A6" w:rsidP="0023097E">
      <w:pPr>
        <w:numPr>
          <w:ilvl w:val="0"/>
          <w:numId w:val="8"/>
        </w:numPr>
        <w:spacing w:after="120"/>
        <w:jc w:val="both"/>
        <w:rPr>
          <w:rFonts w:ascii="Palatino Linotype" w:hAnsi="Palatino Linotype" w:cs="Palatino Linotype"/>
          <w:szCs w:val="22"/>
        </w:rPr>
      </w:pPr>
      <w:r w:rsidRPr="009F6B27">
        <w:rPr>
          <w:rFonts w:ascii="Palatino Linotype" w:hAnsi="Palatino Linotype" w:cs="Palatino Linotype"/>
          <w:szCs w:val="22"/>
        </w:rPr>
        <w:t>De</w:t>
      </w:r>
      <w:r w:rsidR="0008599A" w:rsidRPr="009F6B27">
        <w:rPr>
          <w:rFonts w:ascii="Palatino Linotype" w:hAnsi="Palatino Linotype" w:cs="Palatino Linotype"/>
          <w:szCs w:val="22"/>
        </w:rPr>
        <w:t>r Kunde stimmt zu, dass weder da</w:t>
      </w:r>
      <w:r w:rsidRPr="009F6B27">
        <w:rPr>
          <w:rFonts w:ascii="Palatino Linotype" w:hAnsi="Palatino Linotype" w:cs="Palatino Linotype"/>
          <w:szCs w:val="22"/>
        </w:rPr>
        <w:t xml:space="preserve">s </w:t>
      </w:r>
      <w:r w:rsidR="0008599A" w:rsidRPr="009F6B27">
        <w:rPr>
          <w:rFonts w:ascii="Palatino Linotype" w:hAnsi="Palatino Linotype" w:cs="Palatino Linotype"/>
          <w:szCs w:val="22"/>
        </w:rPr>
        <w:t>Dritt-</w:t>
      </w:r>
      <w:r w:rsidRPr="009F6B27">
        <w:rPr>
          <w:rFonts w:ascii="Palatino Linotype" w:hAnsi="Palatino Linotype" w:cs="Palatino Linotype"/>
          <w:szCs w:val="22"/>
        </w:rPr>
        <w:t>Transportunternehmen noch Mail Boxes Etc. für Schäden an dem Gut verantwortlich gemacht werden können, welches durch den Kunden verpackt wurde.</w:t>
      </w:r>
    </w:p>
    <w:p w:rsidR="00510586" w:rsidRPr="009F6B27" w:rsidRDefault="00510586" w:rsidP="0023097E">
      <w:pPr>
        <w:tabs>
          <w:tab w:val="left" w:pos="709"/>
        </w:tabs>
        <w:spacing w:after="120"/>
        <w:jc w:val="both"/>
        <w:rPr>
          <w:rFonts w:ascii="Palatino Linotype" w:hAnsi="Palatino Linotype"/>
          <w:szCs w:val="22"/>
        </w:rPr>
      </w:pPr>
    </w:p>
    <w:p w:rsidR="006B10CC" w:rsidRPr="009F6B27" w:rsidRDefault="006B10CC" w:rsidP="0023097E">
      <w:pPr>
        <w:numPr>
          <w:ilvl w:val="0"/>
          <w:numId w:val="7"/>
        </w:numPr>
        <w:tabs>
          <w:tab w:val="clear" w:pos="720"/>
          <w:tab w:val="num" w:pos="0"/>
        </w:tabs>
        <w:spacing w:after="120"/>
        <w:ind w:left="284" w:hanging="142"/>
        <w:rPr>
          <w:rFonts w:ascii="Palatino Linotype" w:hAnsi="Palatino Linotype" w:cs="Palatino Linotype"/>
          <w:b/>
          <w:bCs/>
          <w:szCs w:val="22"/>
        </w:rPr>
      </w:pPr>
      <w:r w:rsidRPr="009F6B27">
        <w:rPr>
          <w:rFonts w:ascii="Palatino Linotype" w:hAnsi="Palatino Linotype" w:cs="Palatino Linotype"/>
          <w:b/>
          <w:bCs/>
          <w:szCs w:val="22"/>
        </w:rPr>
        <w:t>FRACHTTARIFE</w:t>
      </w:r>
    </w:p>
    <w:p w:rsidR="006B10CC" w:rsidRPr="009F6B27" w:rsidRDefault="006B10CC" w:rsidP="0023097E">
      <w:pPr>
        <w:spacing w:after="120"/>
        <w:ind w:left="284"/>
        <w:jc w:val="both"/>
        <w:rPr>
          <w:rFonts w:ascii="Palatino Linotype" w:hAnsi="Palatino Linotype" w:cs="Palatino Linotype"/>
          <w:szCs w:val="22"/>
        </w:rPr>
      </w:pPr>
      <w:r w:rsidRPr="009F6B27">
        <w:rPr>
          <w:rFonts w:ascii="Palatino Linotype" w:hAnsi="Palatino Linotype" w:cs="Palatino Linotype"/>
          <w:szCs w:val="22"/>
        </w:rPr>
        <w:t>Für Informationen über die Frachttarife verweisen wir Sie auf die Tabelle in der Anlage zu diesem Vertrag.</w:t>
      </w:r>
    </w:p>
    <w:p w:rsidR="006B10CC" w:rsidRPr="009F6B27" w:rsidRDefault="006B10CC" w:rsidP="0023097E">
      <w:pPr>
        <w:spacing w:after="120"/>
        <w:ind w:left="284"/>
        <w:jc w:val="both"/>
        <w:rPr>
          <w:rFonts w:ascii="Palatino Linotype" w:hAnsi="Palatino Linotype" w:cs="Palatino Linotype"/>
          <w:szCs w:val="22"/>
        </w:rPr>
      </w:pPr>
      <w:r w:rsidRPr="009F6B27">
        <w:rPr>
          <w:rFonts w:ascii="Palatino Linotype" w:hAnsi="Palatino Linotype" w:cs="Palatino Linotype"/>
          <w:iCs/>
          <w:szCs w:val="22"/>
        </w:rPr>
        <w:t xml:space="preserve">Das MBE Center </w:t>
      </w:r>
      <w:r w:rsidRPr="009F6B27">
        <w:rPr>
          <w:rFonts w:ascii="Palatino Linotype" w:hAnsi="Palatino Linotype" w:cs="Palatino Linotype"/>
          <w:szCs w:val="22"/>
        </w:rPr>
        <w:t>behält sich das Recht vor, die oben genannten Frachttarife zu ändern. Falls der Kunde die neuen Tarife nicht annehmen sollte, wird dieser Vertrag mit beiderseitigem Einvernehmen aufgelöst.</w:t>
      </w:r>
    </w:p>
    <w:p w:rsidR="0023097E" w:rsidRPr="009F6B27" w:rsidRDefault="0023097E">
      <w:pPr>
        <w:rPr>
          <w:rFonts w:ascii="Palatino Linotype" w:hAnsi="Palatino Linotype" w:cs="Palatino Linotype"/>
          <w:b/>
          <w:bCs/>
          <w:szCs w:val="22"/>
        </w:rPr>
      </w:pPr>
    </w:p>
    <w:p w:rsidR="006B10CC" w:rsidRPr="009F6B27" w:rsidRDefault="006B10CC" w:rsidP="0023097E">
      <w:pPr>
        <w:numPr>
          <w:ilvl w:val="0"/>
          <w:numId w:val="7"/>
        </w:numPr>
        <w:tabs>
          <w:tab w:val="clear" w:pos="720"/>
          <w:tab w:val="num" w:pos="0"/>
        </w:tabs>
        <w:spacing w:after="120"/>
        <w:ind w:left="284" w:hanging="142"/>
        <w:rPr>
          <w:rFonts w:ascii="Palatino Linotype" w:hAnsi="Palatino Linotype" w:cs="Palatino Linotype"/>
          <w:b/>
          <w:bCs/>
          <w:szCs w:val="22"/>
        </w:rPr>
      </w:pPr>
      <w:r w:rsidRPr="009F6B27">
        <w:rPr>
          <w:rFonts w:ascii="Palatino Linotype" w:hAnsi="Palatino Linotype" w:cs="Palatino Linotype"/>
          <w:b/>
          <w:bCs/>
          <w:szCs w:val="22"/>
        </w:rPr>
        <w:t>VERTRAGSDAUER</w:t>
      </w:r>
    </w:p>
    <w:p w:rsidR="006B10CC" w:rsidRPr="009F6B27" w:rsidRDefault="006B10CC" w:rsidP="0023097E">
      <w:pPr>
        <w:spacing w:after="120"/>
        <w:ind w:left="284"/>
        <w:rPr>
          <w:rFonts w:ascii="Palatino Linotype" w:hAnsi="Palatino Linotype" w:cs="Palatino Linotype"/>
          <w:szCs w:val="22"/>
        </w:rPr>
      </w:pPr>
      <w:r w:rsidRPr="009F6B27">
        <w:rPr>
          <w:rFonts w:ascii="Palatino Linotype" w:hAnsi="Palatino Linotype" w:cs="Palatino Linotype"/>
          <w:szCs w:val="22"/>
        </w:rPr>
        <w:t>Diese Vereinbarung gilt für ein Jahr ab Vertrags</w:t>
      </w:r>
      <w:r w:rsidR="00C419E2" w:rsidRPr="009F6B27">
        <w:rPr>
          <w:rFonts w:ascii="Palatino Linotype" w:hAnsi="Palatino Linotype" w:cs="Palatino Linotype"/>
          <w:szCs w:val="22"/>
        </w:rPr>
        <w:t>ab</w:t>
      </w:r>
      <w:r w:rsidRPr="009F6B27">
        <w:rPr>
          <w:rFonts w:ascii="Palatino Linotype" w:hAnsi="Palatino Linotype" w:cs="Palatino Linotype"/>
          <w:szCs w:val="22"/>
        </w:rPr>
        <w:t>schluß und verlängert sich automatisch um ein weiteres Jahr</w:t>
      </w:r>
      <w:r w:rsidR="0008599A" w:rsidRPr="009F6B27">
        <w:rPr>
          <w:rFonts w:ascii="Palatino Linotype" w:hAnsi="Palatino Linotype" w:cs="Palatino Linotype"/>
          <w:szCs w:val="22"/>
        </w:rPr>
        <w:t>.</w:t>
      </w:r>
      <w:r w:rsidR="007C1512" w:rsidRPr="009F6B27">
        <w:rPr>
          <w:rFonts w:ascii="Palatino Linotype" w:hAnsi="Palatino Linotype" w:cs="Palatino Linotype"/>
          <w:szCs w:val="22"/>
        </w:rPr>
        <w:t xml:space="preserve"> Eine Kündigung muss</w:t>
      </w:r>
      <w:r w:rsidRPr="009F6B27">
        <w:rPr>
          <w:rFonts w:ascii="Palatino Linotype" w:hAnsi="Palatino Linotype" w:cs="Palatino Linotype"/>
          <w:szCs w:val="22"/>
        </w:rPr>
        <w:t xml:space="preserve"> schriftlich, drei Monate vor Vertragsablauf, beim MBE Center eingegangen </w:t>
      </w:r>
      <w:r w:rsidR="0008599A" w:rsidRPr="009F6B27">
        <w:rPr>
          <w:rFonts w:ascii="Palatino Linotype" w:hAnsi="Palatino Linotype" w:cs="Palatino Linotype"/>
          <w:szCs w:val="22"/>
        </w:rPr>
        <w:t>sein</w:t>
      </w:r>
      <w:r w:rsidRPr="009F6B27">
        <w:rPr>
          <w:rFonts w:ascii="Palatino Linotype" w:hAnsi="Palatino Linotype" w:cs="Palatino Linotype"/>
          <w:szCs w:val="22"/>
        </w:rPr>
        <w:t xml:space="preserve"> (es gilt das Datum des Poststempels).</w:t>
      </w:r>
    </w:p>
    <w:p w:rsidR="006B10CC" w:rsidRPr="009F6B27" w:rsidRDefault="006B10CC" w:rsidP="006B10CC">
      <w:pPr>
        <w:jc w:val="both"/>
        <w:rPr>
          <w:rFonts w:ascii="Palatino Linotype" w:hAnsi="Palatino Linotype" w:cs="Palatino Linotype"/>
          <w:szCs w:val="22"/>
        </w:rPr>
      </w:pPr>
    </w:p>
    <w:p w:rsidR="0023097E" w:rsidRPr="009F6B27" w:rsidRDefault="0023097E" w:rsidP="006B10CC">
      <w:pPr>
        <w:jc w:val="both"/>
        <w:rPr>
          <w:rFonts w:ascii="Palatino Linotype" w:hAnsi="Palatino Linotype" w:cs="Palatino Linotype"/>
          <w:szCs w:val="22"/>
        </w:rPr>
      </w:pPr>
    </w:p>
    <w:p w:rsidR="00C419E2" w:rsidRPr="009F6B27" w:rsidRDefault="00C419E2" w:rsidP="00137C5D">
      <w:pPr>
        <w:ind w:right="-1"/>
        <w:jc w:val="both"/>
        <w:rPr>
          <w:rFonts w:ascii="Palatino Linotype" w:hAnsi="Palatino Linotype" w:cs="Palatino Linotype"/>
          <w:szCs w:val="22"/>
        </w:rPr>
      </w:pPr>
      <w:r w:rsidRPr="009F6B27">
        <w:rPr>
          <w:rFonts w:ascii="Palatino Linotype" w:hAnsi="Palatino Linotype" w:cs="Palatino Linotype"/>
          <w:szCs w:val="22"/>
        </w:rPr>
        <w:t>Mit freundlichen Grüßen</w:t>
      </w:r>
      <w:r w:rsidRPr="009F6B27">
        <w:rPr>
          <w:rFonts w:ascii="Palatino Linotype" w:hAnsi="Palatino Linotype" w:cs="Palatino Linotype"/>
          <w:szCs w:val="22"/>
        </w:rPr>
        <w:tab/>
      </w:r>
      <w:r w:rsidRPr="009F6B27">
        <w:rPr>
          <w:rFonts w:ascii="Palatino Linotype" w:hAnsi="Palatino Linotype" w:cs="Palatino Linotype"/>
          <w:szCs w:val="22"/>
        </w:rPr>
        <w:tab/>
      </w:r>
      <w:r w:rsidRPr="009F6B27">
        <w:rPr>
          <w:rFonts w:ascii="Palatino Linotype" w:hAnsi="Palatino Linotype" w:cs="Palatino Linotype"/>
          <w:szCs w:val="22"/>
        </w:rPr>
        <w:tab/>
      </w:r>
      <w:r w:rsidRPr="009F6B27">
        <w:rPr>
          <w:rFonts w:ascii="Palatino Linotype" w:hAnsi="Palatino Linotype" w:cs="Palatino Linotype"/>
          <w:szCs w:val="22"/>
        </w:rPr>
        <w:tab/>
      </w:r>
      <w:r w:rsidRPr="009F6B27">
        <w:rPr>
          <w:rFonts w:ascii="Palatino Linotype" w:hAnsi="Palatino Linotype" w:cs="Palatino Linotype"/>
          <w:szCs w:val="22"/>
        </w:rPr>
        <w:tab/>
      </w:r>
    </w:p>
    <w:p w:rsidR="00C419E2" w:rsidRPr="009F6B27" w:rsidRDefault="00C419E2" w:rsidP="00C419E2">
      <w:pPr>
        <w:ind w:left="4962" w:right="-1"/>
        <w:jc w:val="both"/>
        <w:rPr>
          <w:rFonts w:ascii="Palatino Linotype" w:hAnsi="Palatino Linotype" w:cs="Palatino Linotype"/>
          <w:szCs w:val="22"/>
        </w:rPr>
      </w:pPr>
    </w:p>
    <w:p w:rsidR="00C419E2" w:rsidRPr="009F6B27" w:rsidRDefault="00C419E2" w:rsidP="00C419E2">
      <w:pPr>
        <w:ind w:right="-1"/>
        <w:jc w:val="both"/>
        <w:rPr>
          <w:rFonts w:ascii="Palatino Linotype" w:hAnsi="Palatino Linotype" w:cs="Palatino Linotype"/>
          <w:szCs w:val="22"/>
        </w:rPr>
      </w:pPr>
    </w:p>
    <w:p w:rsidR="00C419E2" w:rsidRPr="009F6B27" w:rsidRDefault="00223368" w:rsidP="00C419E2">
      <w:pPr>
        <w:ind w:right="-1"/>
        <w:jc w:val="both"/>
        <w:rPr>
          <w:rFonts w:ascii="Palatino Linotype" w:hAnsi="Palatino Linotype" w:cs="Palatino Linotype"/>
          <w:szCs w:val="22"/>
        </w:rPr>
      </w:pPr>
      <w:r w:rsidRPr="009F6B27">
        <w:rPr>
          <w:rFonts w:ascii="Palatino Linotype" w:hAnsi="Palatino Linotype" w:cs="Palatino Linotype"/>
          <w:szCs w:val="22"/>
        </w:rPr>
        <w:t>_________________________________________</w:t>
      </w:r>
    </w:p>
    <w:p w:rsidR="006520EA" w:rsidRPr="009F6B27" w:rsidRDefault="006520EA" w:rsidP="00C419E2">
      <w:pPr>
        <w:ind w:right="-1"/>
        <w:jc w:val="both"/>
        <w:rPr>
          <w:rFonts w:ascii="Palatino Linotype" w:hAnsi="Palatino Linotype" w:cs="Palatino Linotype"/>
          <w:szCs w:val="22"/>
        </w:rPr>
      </w:pPr>
      <w:r w:rsidRPr="009F6B27">
        <w:rPr>
          <w:rFonts w:ascii="Palatino Linotype" w:hAnsi="Palatino Linotype" w:cs="Palatino Linotype"/>
          <w:i/>
          <w:szCs w:val="22"/>
        </w:rPr>
        <w:t>Unterschrift und Stempel MBE Center</w:t>
      </w:r>
    </w:p>
    <w:p w:rsidR="00517F57" w:rsidRDefault="00517F57" w:rsidP="00137C5D">
      <w:pPr>
        <w:ind w:right="-1"/>
        <w:jc w:val="both"/>
        <w:rPr>
          <w:rFonts w:ascii="Palatino Linotype" w:hAnsi="Palatino Linotype" w:cs="Palatino Linotype"/>
          <w:szCs w:val="22"/>
        </w:rPr>
      </w:pPr>
    </w:p>
    <w:p w:rsidR="00517F57" w:rsidRDefault="00517F57" w:rsidP="00137C5D">
      <w:pPr>
        <w:ind w:right="-1"/>
        <w:jc w:val="both"/>
        <w:rPr>
          <w:rFonts w:ascii="Palatino Linotype" w:hAnsi="Palatino Linotype" w:cs="Palatino Linotype"/>
          <w:szCs w:val="22"/>
        </w:rPr>
      </w:pPr>
    </w:p>
    <w:p w:rsidR="00517F57" w:rsidRDefault="00517F57" w:rsidP="00137C5D">
      <w:pPr>
        <w:ind w:right="-1"/>
        <w:jc w:val="both"/>
        <w:rPr>
          <w:rFonts w:ascii="Palatino Linotype" w:hAnsi="Palatino Linotype" w:cs="Palatino Linotype"/>
          <w:szCs w:val="22"/>
        </w:rPr>
      </w:pPr>
    </w:p>
    <w:p w:rsidR="00C419E2" w:rsidRPr="009F6B27" w:rsidRDefault="00C419E2" w:rsidP="00137C5D">
      <w:pPr>
        <w:ind w:right="-1"/>
        <w:jc w:val="both"/>
        <w:rPr>
          <w:rFonts w:ascii="Palatino Linotype" w:hAnsi="Palatino Linotype" w:cs="Palatino Linotype"/>
          <w:szCs w:val="22"/>
        </w:rPr>
      </w:pPr>
      <w:r w:rsidRPr="009F6B27">
        <w:rPr>
          <w:rFonts w:ascii="Palatino Linotype" w:hAnsi="Palatino Linotype" w:cs="Palatino Linotype"/>
          <w:szCs w:val="22"/>
        </w:rPr>
        <w:t>Einverständnis:</w:t>
      </w:r>
    </w:p>
    <w:tbl>
      <w:tblPr>
        <w:tblW w:w="0" w:type="auto"/>
        <w:tblCellMar>
          <w:left w:w="70" w:type="dxa"/>
          <w:right w:w="70" w:type="dxa"/>
        </w:tblCellMar>
        <w:tblLook w:val="0000"/>
      </w:tblPr>
      <w:tblGrid>
        <w:gridCol w:w="4585"/>
        <w:gridCol w:w="4769"/>
      </w:tblGrid>
      <w:tr w:rsidR="00CA6B45" w:rsidRPr="009F6B27">
        <w:tc>
          <w:tcPr>
            <w:tcW w:w="4854" w:type="dxa"/>
            <w:tcBorders>
              <w:top w:val="nil"/>
              <w:left w:val="nil"/>
              <w:bottom w:val="nil"/>
              <w:right w:val="nil"/>
            </w:tcBorders>
          </w:tcPr>
          <w:p w:rsidR="00C419E2" w:rsidRPr="009F6B27" w:rsidRDefault="00C419E2" w:rsidP="00C92458">
            <w:pPr>
              <w:spacing w:line="360" w:lineRule="auto"/>
              <w:ind w:right="-1"/>
              <w:jc w:val="center"/>
              <w:rPr>
                <w:rFonts w:ascii="Palatino Linotype" w:hAnsi="Palatino Linotype" w:cs="Palatino Linotype"/>
                <w:szCs w:val="22"/>
              </w:rPr>
            </w:pPr>
          </w:p>
          <w:p w:rsidR="0023097E" w:rsidRPr="009F6B27" w:rsidRDefault="0023097E" w:rsidP="00C92458">
            <w:pPr>
              <w:spacing w:line="360" w:lineRule="auto"/>
              <w:ind w:right="-1"/>
              <w:jc w:val="center"/>
              <w:rPr>
                <w:rFonts w:ascii="Palatino Linotype" w:hAnsi="Palatino Linotype" w:cs="Palatino Linotype"/>
                <w:szCs w:val="22"/>
              </w:rPr>
            </w:pPr>
          </w:p>
          <w:p w:rsidR="00C419E2" w:rsidRPr="009F6B27" w:rsidRDefault="00C419E2" w:rsidP="007825FB">
            <w:pPr>
              <w:jc w:val="center"/>
              <w:rPr>
                <w:rFonts w:ascii="Palatino Linotype" w:hAnsi="Palatino Linotype" w:cs="Palatino Linotype"/>
                <w:szCs w:val="22"/>
              </w:rPr>
            </w:pPr>
            <w:r w:rsidRPr="009F6B27">
              <w:rPr>
                <w:rFonts w:ascii="Palatino Linotype" w:hAnsi="Palatino Linotype" w:cs="Palatino Linotype"/>
                <w:szCs w:val="22"/>
              </w:rPr>
              <w:t xml:space="preserve">_____________________________________ </w:t>
            </w:r>
          </w:p>
          <w:p w:rsidR="00C419E2" w:rsidRPr="009F6B27" w:rsidRDefault="00C419E2" w:rsidP="00C92458">
            <w:pPr>
              <w:spacing w:line="360" w:lineRule="auto"/>
              <w:ind w:right="-1"/>
              <w:jc w:val="center"/>
              <w:rPr>
                <w:rFonts w:ascii="Palatino Linotype" w:hAnsi="Palatino Linotype" w:cs="Palatino Linotype"/>
                <w:szCs w:val="22"/>
              </w:rPr>
            </w:pPr>
            <w:r w:rsidRPr="009F6B27">
              <w:rPr>
                <w:rFonts w:ascii="Palatino Linotype" w:hAnsi="Palatino Linotype" w:cs="Palatino Linotype"/>
                <w:szCs w:val="22"/>
              </w:rPr>
              <w:t>Ort und Datum</w:t>
            </w:r>
          </w:p>
        </w:tc>
        <w:tc>
          <w:tcPr>
            <w:tcW w:w="4855" w:type="dxa"/>
            <w:tcBorders>
              <w:top w:val="nil"/>
              <w:left w:val="nil"/>
              <w:bottom w:val="nil"/>
              <w:right w:val="nil"/>
            </w:tcBorders>
          </w:tcPr>
          <w:p w:rsidR="00C419E2" w:rsidRPr="009F6B27" w:rsidRDefault="00C419E2" w:rsidP="00C92458">
            <w:pPr>
              <w:spacing w:line="360" w:lineRule="auto"/>
              <w:ind w:right="-1"/>
              <w:jc w:val="center"/>
              <w:rPr>
                <w:rFonts w:ascii="Palatino Linotype" w:hAnsi="Palatino Linotype" w:cs="Palatino Linotype"/>
                <w:szCs w:val="22"/>
              </w:rPr>
            </w:pPr>
          </w:p>
          <w:p w:rsidR="0023097E" w:rsidRPr="009F6B27" w:rsidRDefault="0023097E" w:rsidP="00C92458">
            <w:pPr>
              <w:spacing w:line="360" w:lineRule="auto"/>
              <w:ind w:right="-1"/>
              <w:jc w:val="center"/>
              <w:rPr>
                <w:rFonts w:ascii="Palatino Linotype" w:hAnsi="Palatino Linotype" w:cs="Palatino Linotype"/>
                <w:szCs w:val="22"/>
              </w:rPr>
            </w:pPr>
          </w:p>
          <w:p w:rsidR="00C419E2" w:rsidRPr="009F6B27" w:rsidRDefault="00C419E2" w:rsidP="007825FB">
            <w:pPr>
              <w:jc w:val="center"/>
              <w:rPr>
                <w:rFonts w:ascii="Palatino Linotype" w:hAnsi="Palatino Linotype" w:cs="Palatino Linotype"/>
                <w:szCs w:val="22"/>
              </w:rPr>
            </w:pPr>
            <w:r w:rsidRPr="009F6B27">
              <w:rPr>
                <w:rFonts w:ascii="Palatino Linotype" w:hAnsi="Palatino Linotype" w:cs="Palatino Linotype"/>
                <w:szCs w:val="22"/>
              </w:rPr>
              <w:t xml:space="preserve">_________________________________________ </w:t>
            </w:r>
          </w:p>
          <w:p w:rsidR="00C419E2" w:rsidRPr="009F6B27" w:rsidRDefault="006520EA" w:rsidP="00C92458">
            <w:pPr>
              <w:spacing w:line="360" w:lineRule="auto"/>
              <w:ind w:right="-1"/>
              <w:jc w:val="center"/>
              <w:rPr>
                <w:rFonts w:ascii="Palatino Linotype" w:hAnsi="Palatino Linotype" w:cs="Palatino Linotype"/>
                <w:szCs w:val="22"/>
              </w:rPr>
            </w:pPr>
            <w:r w:rsidRPr="009F6B27">
              <w:rPr>
                <w:rFonts w:ascii="Palatino Linotype" w:hAnsi="Palatino Linotype" w:cs="Palatino Linotype"/>
                <w:szCs w:val="22"/>
              </w:rPr>
              <w:t xml:space="preserve">Unterschrift </w:t>
            </w:r>
            <w:r w:rsidR="00C419E2" w:rsidRPr="009F6B27">
              <w:rPr>
                <w:rFonts w:ascii="Palatino Linotype" w:hAnsi="Palatino Linotype" w:cs="Palatino Linotype"/>
                <w:szCs w:val="22"/>
              </w:rPr>
              <w:t>Kunde</w:t>
            </w:r>
          </w:p>
        </w:tc>
      </w:tr>
    </w:tbl>
    <w:p w:rsidR="004A0BA4" w:rsidRPr="009F6B27" w:rsidRDefault="004A0BA4" w:rsidP="006B10CC">
      <w:pPr>
        <w:jc w:val="both"/>
        <w:rPr>
          <w:rFonts w:ascii="Palatino Linotype" w:hAnsi="Palatino Linotype" w:cs="Palatino Linotype"/>
          <w:szCs w:val="22"/>
        </w:rPr>
      </w:pPr>
    </w:p>
    <w:p w:rsidR="009F6B27" w:rsidRDefault="009F6B27">
      <w:pPr>
        <w:rPr>
          <w:rFonts w:ascii="Palatino Linotype" w:hAnsi="Palatino Linotype" w:cs="Palatino Linotype"/>
          <w:b/>
          <w:bCs/>
          <w:szCs w:val="22"/>
          <w:u w:val="single"/>
        </w:rPr>
      </w:pPr>
      <w:r>
        <w:rPr>
          <w:rFonts w:ascii="Palatino Linotype" w:hAnsi="Palatino Linotype" w:cs="Palatino Linotype"/>
          <w:b/>
          <w:bCs/>
          <w:szCs w:val="22"/>
          <w:u w:val="single"/>
        </w:rPr>
        <w:br w:type="page"/>
      </w:r>
    </w:p>
    <w:p w:rsidR="00C419E2" w:rsidRPr="009F6B27" w:rsidRDefault="00C419E2" w:rsidP="0023097E">
      <w:pPr>
        <w:spacing w:after="120"/>
        <w:ind w:right="849"/>
        <w:jc w:val="both"/>
        <w:rPr>
          <w:rFonts w:ascii="Palatino Linotype" w:hAnsi="Palatino Linotype" w:cs="Palatino Linotype"/>
          <w:b/>
          <w:bCs/>
          <w:szCs w:val="22"/>
          <w:u w:val="single"/>
        </w:rPr>
      </w:pPr>
      <w:r w:rsidRPr="009F6B27">
        <w:rPr>
          <w:rFonts w:ascii="Palatino Linotype" w:hAnsi="Palatino Linotype" w:cs="Palatino Linotype"/>
          <w:b/>
          <w:bCs/>
          <w:szCs w:val="22"/>
          <w:u w:val="single"/>
        </w:rPr>
        <w:lastRenderedPageBreak/>
        <w:t>Anlagen</w:t>
      </w:r>
    </w:p>
    <w:p w:rsidR="00C419E2" w:rsidRPr="009F6B27" w:rsidRDefault="00C419E2" w:rsidP="0023097E">
      <w:pPr>
        <w:numPr>
          <w:ilvl w:val="0"/>
          <w:numId w:val="9"/>
        </w:numPr>
        <w:tabs>
          <w:tab w:val="clear" w:pos="720"/>
        </w:tabs>
        <w:spacing w:after="120"/>
        <w:ind w:left="284" w:right="-1" w:hanging="284"/>
        <w:jc w:val="both"/>
        <w:rPr>
          <w:rFonts w:ascii="Palatino Linotype" w:hAnsi="Palatino Linotype" w:cs="Palatino Linotype"/>
          <w:szCs w:val="22"/>
        </w:rPr>
      </w:pPr>
      <w:r w:rsidRPr="009F6B27">
        <w:rPr>
          <w:rFonts w:ascii="Palatino Linotype" w:hAnsi="Palatino Linotype" w:cs="Palatino Linotype"/>
          <w:szCs w:val="22"/>
        </w:rPr>
        <w:t xml:space="preserve">Beförderungsbedingungen </w:t>
      </w:r>
      <w:r w:rsidRPr="009F6B27">
        <w:rPr>
          <w:rFonts w:ascii="Palatino Linotype" w:hAnsi="Palatino Linotype" w:cs="Palatino Linotype"/>
          <w:i/>
          <w:szCs w:val="22"/>
        </w:rPr>
        <w:t>UPS/andere Paketdienste</w:t>
      </w:r>
    </w:p>
    <w:p w:rsidR="00C419E2" w:rsidRPr="009F6B27" w:rsidRDefault="00C419E2" w:rsidP="0023097E">
      <w:pPr>
        <w:numPr>
          <w:ilvl w:val="0"/>
          <w:numId w:val="9"/>
        </w:numPr>
        <w:tabs>
          <w:tab w:val="clear" w:pos="720"/>
        </w:tabs>
        <w:spacing w:after="120"/>
        <w:ind w:left="284" w:hanging="284"/>
        <w:jc w:val="both"/>
        <w:rPr>
          <w:rFonts w:ascii="Palatino Linotype" w:hAnsi="Palatino Linotype" w:cs="Palatino Linotype"/>
          <w:szCs w:val="22"/>
        </w:rPr>
      </w:pPr>
      <w:r w:rsidRPr="009F6B27">
        <w:rPr>
          <w:rFonts w:ascii="Palatino Linotype" w:hAnsi="Palatino Linotype" w:cs="Palatino Linotype"/>
          <w:szCs w:val="22"/>
        </w:rPr>
        <w:t xml:space="preserve">Allgemeine Deutsche Spediteursbedingungen  </w:t>
      </w:r>
    </w:p>
    <w:p w:rsidR="00C419E2" w:rsidRPr="009F6B27" w:rsidRDefault="00C419E2" w:rsidP="0023097E">
      <w:pPr>
        <w:numPr>
          <w:ilvl w:val="0"/>
          <w:numId w:val="9"/>
        </w:numPr>
        <w:tabs>
          <w:tab w:val="clear" w:pos="720"/>
        </w:tabs>
        <w:spacing w:after="120"/>
        <w:ind w:left="284" w:hanging="284"/>
        <w:jc w:val="both"/>
        <w:rPr>
          <w:rFonts w:ascii="Palatino Linotype" w:hAnsi="Palatino Linotype" w:cs="Palatino Linotype"/>
          <w:szCs w:val="22"/>
        </w:rPr>
      </w:pPr>
      <w:r w:rsidRPr="009F6B27">
        <w:rPr>
          <w:rFonts w:ascii="Palatino Linotype" w:hAnsi="Palatino Linotype" w:cs="Palatino Linotype"/>
          <w:szCs w:val="22"/>
        </w:rPr>
        <w:t>Allgemeine Geschäftsbedingungen MBE</w:t>
      </w:r>
    </w:p>
    <w:p w:rsidR="00C038F1" w:rsidRPr="009F6B27" w:rsidRDefault="00C038F1" w:rsidP="0023097E">
      <w:pPr>
        <w:numPr>
          <w:ilvl w:val="0"/>
          <w:numId w:val="9"/>
        </w:numPr>
        <w:tabs>
          <w:tab w:val="clear" w:pos="720"/>
        </w:tabs>
        <w:spacing w:after="120"/>
        <w:ind w:left="284" w:hanging="284"/>
        <w:jc w:val="both"/>
        <w:rPr>
          <w:rFonts w:ascii="Palatino Linotype" w:hAnsi="Palatino Linotype" w:cs="Palatino Linotype"/>
          <w:szCs w:val="22"/>
        </w:rPr>
      </w:pPr>
      <w:r w:rsidRPr="009F6B27">
        <w:rPr>
          <w:rFonts w:ascii="Palatino Linotype" w:hAnsi="Palatino Linotype" w:cs="Palatino Linotype"/>
          <w:szCs w:val="22"/>
        </w:rPr>
        <w:t xml:space="preserve">MBE Datenschutzerklärung </w:t>
      </w:r>
    </w:p>
    <w:p w:rsidR="00C419E2" w:rsidRPr="009F6B27" w:rsidRDefault="00C419E2" w:rsidP="0023097E">
      <w:pPr>
        <w:numPr>
          <w:ilvl w:val="0"/>
          <w:numId w:val="9"/>
        </w:numPr>
        <w:tabs>
          <w:tab w:val="clear" w:pos="720"/>
        </w:tabs>
        <w:spacing w:after="120"/>
        <w:ind w:left="284" w:hanging="284"/>
        <w:jc w:val="both"/>
        <w:rPr>
          <w:rFonts w:ascii="Palatino Linotype" w:hAnsi="Palatino Linotype" w:cs="Palatino Linotype"/>
          <w:szCs w:val="22"/>
        </w:rPr>
      </w:pPr>
      <w:r w:rsidRPr="009F6B27">
        <w:rPr>
          <w:rFonts w:ascii="Palatino Linotype" w:hAnsi="Palatino Linotype" w:cs="Palatino Linotype"/>
          <w:szCs w:val="22"/>
        </w:rPr>
        <w:t>Preistabelle</w:t>
      </w:r>
      <w:bookmarkStart w:id="0" w:name="_GoBack"/>
      <w:bookmarkEnd w:id="0"/>
    </w:p>
    <w:p w:rsidR="009F6B27" w:rsidRPr="009F6B27" w:rsidRDefault="009F6B27" w:rsidP="009F6B27">
      <w:pPr>
        <w:spacing w:after="120"/>
        <w:ind w:left="284"/>
        <w:jc w:val="both"/>
        <w:rPr>
          <w:rFonts w:ascii="Palatino Linotype" w:hAnsi="Palatino Linotype" w:cs="Palatino Linotype"/>
          <w:szCs w:val="22"/>
        </w:rPr>
      </w:pPr>
    </w:p>
    <w:sectPr w:rsidR="009F6B27" w:rsidRPr="009F6B27" w:rsidSect="009B535F">
      <w:headerReference w:type="even" r:id="rId7"/>
      <w:headerReference w:type="default" r:id="rId8"/>
      <w:footerReference w:type="default" r:id="rId9"/>
      <w:headerReference w:type="first" r:id="rId10"/>
      <w:footerReference w:type="first" r:id="rId11"/>
      <w:pgSz w:w="11906" w:h="16838"/>
      <w:pgMar w:top="-1222" w:right="1274" w:bottom="993" w:left="1418"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987" w:rsidRDefault="00B01987">
      <w:r>
        <w:separator/>
      </w:r>
    </w:p>
  </w:endnote>
  <w:endnote w:type="continuationSeparator" w:id="0">
    <w:p w:rsidR="00B01987" w:rsidRDefault="00B0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Roman">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646361"/>
      <w:docPartObj>
        <w:docPartGallery w:val="Page Numbers (Bottom of Page)"/>
        <w:docPartUnique/>
      </w:docPartObj>
    </w:sdtPr>
    <w:sdtContent>
      <w:p w:rsidR="009F6B27" w:rsidRDefault="00314CAC">
        <w:pPr>
          <w:pStyle w:val="Fuzeile"/>
          <w:jc w:val="center"/>
        </w:pPr>
        <w:r>
          <w:fldChar w:fldCharType="begin"/>
        </w:r>
        <w:r w:rsidR="009F6B27">
          <w:instrText>PAGE   \* MERGEFORMAT</w:instrText>
        </w:r>
        <w:r>
          <w:fldChar w:fldCharType="separate"/>
        </w:r>
        <w:r w:rsidR="000768E0">
          <w:rPr>
            <w:noProof/>
          </w:rPr>
          <w:t>4</w:t>
        </w:r>
        <w:r>
          <w:fldChar w:fldCharType="end"/>
        </w:r>
      </w:p>
    </w:sdtContent>
  </w:sdt>
  <w:p w:rsidR="00BD39BE" w:rsidRPr="009F6B27" w:rsidRDefault="00BD39BE">
    <w:pPr>
      <w:pStyle w:val="Fuzeile"/>
      <w:rPr>
        <w:rFonts w:ascii="Palatino Linotype" w:hAnsi="Palatino Linotype"/>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934210"/>
      <w:docPartObj>
        <w:docPartGallery w:val="Page Numbers (Bottom of Page)"/>
        <w:docPartUnique/>
      </w:docPartObj>
    </w:sdtPr>
    <w:sdtContent>
      <w:p w:rsidR="009B535F" w:rsidRDefault="00314CAC">
        <w:pPr>
          <w:pStyle w:val="Fuzeile"/>
          <w:jc w:val="right"/>
        </w:pPr>
        <w:r>
          <w:fldChar w:fldCharType="begin"/>
        </w:r>
        <w:r w:rsidR="009B535F">
          <w:instrText>PAGE   \* MERGEFORMAT</w:instrText>
        </w:r>
        <w:r>
          <w:fldChar w:fldCharType="separate"/>
        </w:r>
        <w:r w:rsidR="000768E0">
          <w:rPr>
            <w:noProof/>
          </w:rPr>
          <w:t>1</w:t>
        </w:r>
        <w:r>
          <w:fldChar w:fldCharType="end"/>
        </w:r>
      </w:p>
    </w:sdtContent>
  </w:sdt>
  <w:p w:rsidR="00BD39BE" w:rsidRPr="007B2B36" w:rsidRDefault="00BD39BE" w:rsidP="006F6724">
    <w:pPr>
      <w:tabs>
        <w:tab w:val="left" w:pos="1418"/>
        <w:tab w:val="left" w:pos="3402"/>
        <w:tab w:val="left" w:pos="5387"/>
        <w:tab w:val="left" w:pos="7371"/>
      </w:tabs>
      <w:rPr>
        <w:rFonts w:ascii="Palatino-Roman" w:hAnsi="Palatino-Roman"/>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987" w:rsidRDefault="00B01987">
      <w:r>
        <w:separator/>
      </w:r>
    </w:p>
  </w:footnote>
  <w:footnote w:type="continuationSeparator" w:id="0">
    <w:p w:rsidR="00B01987" w:rsidRDefault="00B01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27" w:rsidRDefault="00CA6B45">
    <w:pPr>
      <w:pStyle w:val="Kopfzeile"/>
    </w:pPr>
    <w:r>
      <w:rPr>
        <w:noProof/>
      </w:rPr>
      <w:drawing>
        <wp:inline distT="0" distB="0" distL="0" distR="0">
          <wp:extent cx="3467100" cy="2788920"/>
          <wp:effectExtent l="0" t="0" r="0" b="0"/>
          <wp:docPr id="34" name="Bild 34" descr="C:\Users\lnolden\AppData\Local\Microsoft\Windows\INetCache\Content.Word\MBE_Logo_PP_mitSwoos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nolden\AppData\Local\Microsoft\Windows\INetCache\Content.Word\MBE_Logo_PP_mitSwoosh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2788920"/>
                  </a:xfrm>
                  <a:prstGeom prst="rect">
                    <a:avLst/>
                  </a:prstGeom>
                  <a:noFill/>
                  <a:ln>
                    <a:noFill/>
                  </a:ln>
                </pic:spPr>
              </pic:pic>
            </a:graphicData>
          </a:graphic>
        </wp:inline>
      </w:drawing>
    </w:r>
    <w:r>
      <w:rPr>
        <w:noProof/>
      </w:rPr>
      <w:drawing>
        <wp:inline distT="0" distB="0" distL="0" distR="0">
          <wp:extent cx="3467100" cy="2788920"/>
          <wp:effectExtent l="0" t="0" r="0" b="0"/>
          <wp:docPr id="33" name="Bild 33" descr="C:\Users\lnolden\AppData\Local\Microsoft\Windows\INetCache\Content.Word\MBE_Logo_PP_mitSwoos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nolden\AppData\Local\Microsoft\Windows\INetCache\Content.Word\MBE_Logo_PP_mitSwoosh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278892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27" w:rsidRDefault="009F6B27">
    <w:pPr>
      <w:pStyle w:val="Kopfzeile"/>
    </w:pPr>
  </w:p>
  <w:p w:rsidR="00BD39BE" w:rsidRDefault="00BD39BE" w:rsidP="006F6724">
    <w:pPr>
      <w:pStyle w:val="Kopfzeile"/>
      <w:rPr>
        <w:rFonts w:ascii="Palatino-Roman" w:hAnsi="Palatino-Roman"/>
        <w:b/>
        <w:bCs/>
        <w:i/>
        <w:iCs/>
        <w:color w:val="5F5F5F"/>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C3" w:rsidRDefault="00044BC3" w:rsidP="00044BC3">
    <w:pPr>
      <w:pStyle w:val="Kopfzeile"/>
      <w:rPr>
        <w:rFonts w:ascii="Palatino Linotype" w:hAnsi="Palatino Linotype"/>
        <w:sz w:val="14"/>
      </w:rPr>
    </w:pPr>
  </w:p>
  <w:p w:rsidR="00044BC3" w:rsidRDefault="00044BC3" w:rsidP="00044BC3">
    <w:pPr>
      <w:pStyle w:val="Kopfzeile"/>
      <w:rPr>
        <w:rFonts w:ascii="Palatino Linotype" w:hAnsi="Palatino Linotype"/>
        <w:sz w:val="14"/>
      </w:rPr>
    </w:pPr>
  </w:p>
  <w:p w:rsidR="00044BC3" w:rsidRDefault="00044BC3" w:rsidP="00044BC3">
    <w:pPr>
      <w:pStyle w:val="Kopfzeile"/>
      <w:rPr>
        <w:rFonts w:ascii="Palatino Linotype" w:hAnsi="Palatino Linotype"/>
        <w:sz w:val="14"/>
      </w:rPr>
    </w:pPr>
  </w:p>
  <w:p w:rsidR="00044BC3" w:rsidRDefault="00044BC3" w:rsidP="00044BC3">
    <w:pPr>
      <w:pStyle w:val="Kopfzeile"/>
      <w:rPr>
        <w:rFonts w:ascii="Palatino Linotype" w:hAnsi="Palatino Linotype"/>
        <w:sz w:val="14"/>
      </w:rPr>
    </w:pPr>
    <w:r w:rsidRPr="006F6724">
      <w:rPr>
        <w:rFonts w:ascii="Palatino Linotype" w:hAnsi="Palatino Linotype"/>
        <w:sz w:val="14"/>
      </w:rPr>
      <w:t>M</w:t>
    </w:r>
    <w:r>
      <w:rPr>
        <w:rFonts w:ascii="Palatino Linotype" w:hAnsi="Palatino Linotype"/>
        <w:sz w:val="14"/>
      </w:rPr>
      <w:t>ail Boxes Etc. XXX Firmierung</w:t>
    </w:r>
    <w:r w:rsidRPr="006F6724">
      <w:rPr>
        <w:rFonts w:ascii="Palatino Linotype" w:hAnsi="Palatino Linotype"/>
        <w:sz w:val="14"/>
      </w:rPr>
      <w:t xml:space="preserve"> • </w:t>
    </w:r>
    <w:proofErr w:type="spellStart"/>
    <w:r>
      <w:rPr>
        <w:rFonts w:ascii="Palatino Linotype" w:hAnsi="Palatino Linotype"/>
        <w:sz w:val="14"/>
      </w:rPr>
      <w:t>Staße</w:t>
    </w:r>
    <w:proofErr w:type="spellEnd"/>
    <w:r>
      <w:rPr>
        <w:rFonts w:ascii="Palatino Linotype" w:hAnsi="Palatino Linotype"/>
        <w:sz w:val="14"/>
      </w:rPr>
      <w:t xml:space="preserve"> Hausnummer • PLZ Ort</w:t>
    </w:r>
    <w:r>
      <w:rPr>
        <w:rFonts w:ascii="Palatino Linotype" w:hAnsi="Palatino Linotype"/>
        <w:sz w:val="14"/>
      </w:rPr>
      <w:tab/>
    </w:r>
  </w:p>
  <w:p w:rsidR="00BD39BE" w:rsidRPr="00044BC3" w:rsidRDefault="00CA6B45" w:rsidP="00044BC3">
    <w:pPr>
      <w:pStyle w:val="Kopfzeile"/>
      <w:jc w:val="right"/>
      <w:rPr>
        <w:rFonts w:ascii="Palatino Linotype" w:hAnsi="Palatino Linotype"/>
        <w:sz w:val="14"/>
      </w:rPr>
    </w:pPr>
    <w:r>
      <w:rPr>
        <w:noProof/>
      </w:rPr>
      <w:drawing>
        <wp:inline distT="0" distB="0" distL="0" distR="0">
          <wp:extent cx="1333500" cy="1066800"/>
          <wp:effectExtent l="0" t="0" r="0" b="0"/>
          <wp:docPr id="32" name="Bild 32" descr="C:\Users\lnolden\AppData\Local\Microsoft\Windows\INetCache\Content.Word\MBE_Logo_PP_mitSwoos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nolden\AppData\Local\Microsoft\Windows\INetCache\Content.Word\MBE_Logo_PP_mitSwoosh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066800"/>
                  </a:xfrm>
                  <a:prstGeom prst="rect">
                    <a:avLst/>
                  </a:prstGeom>
                  <a:noFill/>
                  <a:ln>
                    <a:noFill/>
                  </a:ln>
                </pic:spPr>
              </pic:pic>
            </a:graphicData>
          </a:graphic>
        </wp:inline>
      </w:drawing>
    </w:r>
  </w:p>
  <w:p w:rsidR="00BD39BE" w:rsidRDefault="00BD39BE" w:rsidP="006F6724">
    <w:pPr>
      <w:pStyle w:val="Kopfzeile"/>
      <w:tabs>
        <w:tab w:val="clear" w:pos="9072"/>
        <w:tab w:val="right" w:pos="10065"/>
      </w:tabs>
      <w:ind w:left="504" w:right="-1361" w:firstLine="4536"/>
      <w:rPr>
        <w:rFonts w:ascii="Palatino-Roman" w:hAnsi="Palatino-Roman"/>
        <w:b/>
        <w:bCs/>
        <w:i/>
        <w:iCs/>
        <w:color w:val="5F5F5F"/>
        <w:sz w:val="16"/>
        <w:u w:val="single"/>
      </w:rPr>
    </w:pPr>
    <w:r>
      <w:tab/>
    </w:r>
  </w:p>
  <w:p w:rsidR="00BD39BE" w:rsidRDefault="00BD39BE" w:rsidP="006F6724">
    <w:pPr>
      <w:pStyle w:val="Kopfzeile"/>
      <w:rPr>
        <w:rFonts w:ascii="Palatino-Roman" w:hAnsi="Palatino-Roman"/>
        <w:b/>
        <w:bCs/>
        <w:i/>
        <w:iCs/>
        <w:color w:val="5F5F5F"/>
        <w:sz w:val="16"/>
        <w:u w:val="single"/>
      </w:rPr>
    </w:pPr>
  </w:p>
  <w:p w:rsidR="00BD39BE" w:rsidRDefault="00BD39BE" w:rsidP="006F6724">
    <w:pPr>
      <w:pStyle w:val="Kopfzeile"/>
      <w:rPr>
        <w:rFonts w:ascii="Palatino-Roman" w:hAnsi="Palatino-Roman"/>
        <w:b/>
        <w:bCs/>
        <w:i/>
        <w:iCs/>
        <w:color w:val="5F5F5F"/>
        <w:u w:val="single"/>
      </w:rPr>
    </w:pPr>
  </w:p>
  <w:p w:rsidR="00BD39BE" w:rsidRDefault="00BD39BE" w:rsidP="006F6724">
    <w:pPr>
      <w:pStyle w:val="Kopfzeile"/>
      <w:ind w:left="-142"/>
      <w:rPr>
        <w:rFonts w:ascii="Palatino-Roman" w:hAnsi="Palatino-Roman"/>
        <w:sz w:val="18"/>
      </w:rPr>
    </w:pPr>
  </w:p>
  <w:p w:rsidR="00BD39BE" w:rsidRDefault="00BD39BE" w:rsidP="006F6724">
    <w:pPr>
      <w:pStyle w:val="Kopfzeile"/>
      <w:ind w:left="-142"/>
      <w:rPr>
        <w:rFonts w:ascii="Palatino-Roman" w:hAnsi="Palatino-Roman"/>
        <w:sz w:val="18"/>
      </w:rPr>
    </w:pPr>
  </w:p>
  <w:p w:rsidR="00BD39BE" w:rsidRDefault="00BD39BE" w:rsidP="006F6724">
    <w:pPr>
      <w:pStyle w:val="Kopfzeile"/>
      <w:ind w:left="-142"/>
      <w:rPr>
        <w:rFonts w:ascii="Palatino-Roman" w:hAnsi="Palatino-Roman"/>
        <w:sz w:val="18"/>
      </w:rPr>
    </w:pPr>
  </w:p>
  <w:p w:rsidR="00BD39BE" w:rsidRDefault="00BD39BE" w:rsidP="006F6724">
    <w:pPr>
      <w:pStyle w:val="Kopfzeile"/>
      <w:ind w:left="-142"/>
      <w:rPr>
        <w:rFonts w:ascii="Palatino-Roman" w:hAnsi="Palatino-Roman"/>
        <w:sz w:val="18"/>
      </w:rPr>
    </w:pPr>
  </w:p>
  <w:p w:rsidR="00BD39BE" w:rsidRDefault="00BD39BE" w:rsidP="006F6724">
    <w:pPr>
      <w:pStyle w:val="Kopfzeile"/>
      <w:ind w:left="-142"/>
      <w:rPr>
        <w:rFonts w:ascii="Palatino-Roman" w:hAnsi="Palatino-Roman"/>
        <w:sz w:val="18"/>
      </w:rPr>
    </w:pPr>
  </w:p>
  <w:p w:rsidR="00BD39BE" w:rsidRDefault="00BD39BE" w:rsidP="006F6724">
    <w:pPr>
      <w:pStyle w:val="Kopfzeile"/>
      <w:ind w:left="-142"/>
      <w:rPr>
        <w:rFonts w:ascii="Palatino-Roman" w:hAnsi="Palatino-Roman"/>
        <w:sz w:val="18"/>
      </w:rPr>
    </w:pPr>
  </w:p>
  <w:p w:rsidR="00BD39BE" w:rsidRDefault="00BD39BE" w:rsidP="006F6724">
    <w:pPr>
      <w:pStyle w:val="Kopfzeile"/>
      <w:ind w:left="-142"/>
      <w:rPr>
        <w:rFonts w:ascii="Palatino-Roman" w:hAnsi="Palatino-Roman"/>
        <w:sz w:val="18"/>
      </w:rPr>
    </w:pPr>
  </w:p>
  <w:p w:rsidR="00BD39BE" w:rsidRDefault="00BD39BE" w:rsidP="006F6724">
    <w:pPr>
      <w:pStyle w:val="Kopfzeile"/>
      <w:ind w:left="-142"/>
      <w:rPr>
        <w:rFonts w:ascii="Palatino-Roman" w:hAnsi="Palatino-Roman"/>
        <w:sz w:val="18"/>
      </w:rPr>
    </w:pPr>
  </w:p>
  <w:p w:rsidR="00BD39BE" w:rsidRPr="006F6724" w:rsidRDefault="00BD39BE" w:rsidP="006F6724">
    <w:pPr>
      <w:pStyle w:val="Kopfzeile"/>
      <w:rPr>
        <w:rFonts w:ascii="Palatino Linotype" w:hAnsi="Palatino Linotype"/>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29C"/>
    <w:multiLevelType w:val="multilevel"/>
    <w:tmpl w:val="C4EC3E38"/>
    <w:lvl w:ilvl="0">
      <w:start w:val="25"/>
      <w:numFmt w:val="decimal"/>
      <w:lvlText w:val="%1.0"/>
      <w:lvlJc w:val="left"/>
      <w:pPr>
        <w:tabs>
          <w:tab w:val="num" w:pos="1410"/>
        </w:tabs>
        <w:ind w:left="1410" w:hanging="1410"/>
      </w:pPr>
      <w:rPr>
        <w:rFonts w:hint="default"/>
      </w:rPr>
    </w:lvl>
    <w:lvl w:ilvl="1">
      <w:start w:val="1"/>
      <w:numFmt w:val="decimalZero"/>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1B9A1296"/>
    <w:multiLevelType w:val="multilevel"/>
    <w:tmpl w:val="5FE44602"/>
    <w:lvl w:ilvl="0">
      <w:start w:val="20"/>
      <w:numFmt w:val="decimal"/>
      <w:lvlText w:val="%1.0"/>
      <w:lvlJc w:val="left"/>
      <w:pPr>
        <w:tabs>
          <w:tab w:val="num" w:pos="1410"/>
        </w:tabs>
        <w:ind w:left="1410" w:hanging="1410"/>
      </w:pPr>
      <w:rPr>
        <w:rFonts w:hint="default"/>
      </w:rPr>
    </w:lvl>
    <w:lvl w:ilvl="1">
      <w:start w:val="1"/>
      <w:numFmt w:val="decimalZero"/>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26862E5F"/>
    <w:multiLevelType w:val="multilevel"/>
    <w:tmpl w:val="56A2F8BE"/>
    <w:lvl w:ilvl="0">
      <w:start w:val="23"/>
      <w:numFmt w:val="decimal"/>
      <w:lvlText w:val="%1.0"/>
      <w:lvlJc w:val="left"/>
      <w:pPr>
        <w:tabs>
          <w:tab w:val="num" w:pos="1410"/>
        </w:tabs>
        <w:ind w:left="1410" w:hanging="1410"/>
      </w:pPr>
      <w:rPr>
        <w:rFonts w:hint="default"/>
      </w:rPr>
    </w:lvl>
    <w:lvl w:ilvl="1">
      <w:start w:val="1"/>
      <w:numFmt w:val="decimalZero"/>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298168F1"/>
    <w:multiLevelType w:val="hybridMultilevel"/>
    <w:tmpl w:val="5AC6B43E"/>
    <w:lvl w:ilvl="0" w:tplc="BB68233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7527E3"/>
    <w:multiLevelType w:val="hybridMultilevel"/>
    <w:tmpl w:val="CF18592C"/>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5">
    <w:nsid w:val="46A0185F"/>
    <w:multiLevelType w:val="multilevel"/>
    <w:tmpl w:val="1564EF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0006949"/>
    <w:multiLevelType w:val="hybridMultilevel"/>
    <w:tmpl w:val="E13EC79C"/>
    <w:lvl w:ilvl="0" w:tplc="A77A7E2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3C12D61"/>
    <w:multiLevelType w:val="hybridMultilevel"/>
    <w:tmpl w:val="BFA0D340"/>
    <w:lvl w:ilvl="0" w:tplc="4F32C55E">
      <w:start w:val="1"/>
      <w:numFmt w:val="upperRoman"/>
      <w:lvlText w:val="%1."/>
      <w:lvlJc w:val="right"/>
      <w:pPr>
        <w:tabs>
          <w:tab w:val="num" w:pos="720"/>
        </w:tabs>
        <w:ind w:left="720" w:hanging="1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7853536C"/>
    <w:multiLevelType w:val="hybridMultilevel"/>
    <w:tmpl w:val="410A99DA"/>
    <w:lvl w:ilvl="0" w:tplc="04070001">
      <w:start w:val="1"/>
      <w:numFmt w:val="bullet"/>
      <w:lvlText w:val=""/>
      <w:lvlJc w:val="left"/>
      <w:pPr>
        <w:tabs>
          <w:tab w:val="num" w:pos="1428"/>
        </w:tabs>
        <w:ind w:left="1428" w:hanging="360"/>
      </w:pPr>
      <w:rPr>
        <w:rFonts w:ascii="Symbol" w:hAnsi="Symbol"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2"/>
  </w:num>
  <w:num w:numId="6">
    <w:abstractNumId w:val="0"/>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proofState w:spelling="clean" w:grammar="clean"/>
  <w:stylePaneFormatFilter w:val="3F01"/>
  <w:defaultTabStop w:val="708"/>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cVars>
    <w:docVar w:name="KAW999929" w:val="05c482fc-fbbb-4944-ab86-ec562575d723"/>
  </w:docVars>
  <w:rsids>
    <w:rsidRoot w:val="009E75B4"/>
    <w:rsid w:val="00006BE0"/>
    <w:rsid w:val="00006CEE"/>
    <w:rsid w:val="00016D0F"/>
    <w:rsid w:val="00044BC3"/>
    <w:rsid w:val="000768E0"/>
    <w:rsid w:val="0008599A"/>
    <w:rsid w:val="00096D3A"/>
    <w:rsid w:val="000D2E29"/>
    <w:rsid w:val="000E56BC"/>
    <w:rsid w:val="00114D92"/>
    <w:rsid w:val="00114F8F"/>
    <w:rsid w:val="00137C5D"/>
    <w:rsid w:val="001462D0"/>
    <w:rsid w:val="0019014A"/>
    <w:rsid w:val="00190812"/>
    <w:rsid w:val="001926B2"/>
    <w:rsid w:val="00193FDC"/>
    <w:rsid w:val="001B0645"/>
    <w:rsid w:val="001B5A9F"/>
    <w:rsid w:val="001F407F"/>
    <w:rsid w:val="001F62D3"/>
    <w:rsid w:val="00223368"/>
    <w:rsid w:val="0023097E"/>
    <w:rsid w:val="00235502"/>
    <w:rsid w:val="002373A1"/>
    <w:rsid w:val="00266B5F"/>
    <w:rsid w:val="002F6803"/>
    <w:rsid w:val="00314CAC"/>
    <w:rsid w:val="0031764E"/>
    <w:rsid w:val="00331AC0"/>
    <w:rsid w:val="00343618"/>
    <w:rsid w:val="003A5AF8"/>
    <w:rsid w:val="00470EDA"/>
    <w:rsid w:val="00472C6F"/>
    <w:rsid w:val="004853CE"/>
    <w:rsid w:val="00485D2B"/>
    <w:rsid w:val="004A0BA4"/>
    <w:rsid w:val="004D6FA1"/>
    <w:rsid w:val="004E087B"/>
    <w:rsid w:val="00510586"/>
    <w:rsid w:val="00517F57"/>
    <w:rsid w:val="005518EB"/>
    <w:rsid w:val="00576DEF"/>
    <w:rsid w:val="00580D0D"/>
    <w:rsid w:val="00587CD5"/>
    <w:rsid w:val="00594524"/>
    <w:rsid w:val="005C00AD"/>
    <w:rsid w:val="005C4B2B"/>
    <w:rsid w:val="006033E3"/>
    <w:rsid w:val="0060455B"/>
    <w:rsid w:val="0061336A"/>
    <w:rsid w:val="006520EA"/>
    <w:rsid w:val="00670E2F"/>
    <w:rsid w:val="0067126D"/>
    <w:rsid w:val="006B10CC"/>
    <w:rsid w:val="006F6724"/>
    <w:rsid w:val="007212ED"/>
    <w:rsid w:val="007825FB"/>
    <w:rsid w:val="007A5331"/>
    <w:rsid w:val="007B2B36"/>
    <w:rsid w:val="007C1512"/>
    <w:rsid w:val="007D27E1"/>
    <w:rsid w:val="007F0F98"/>
    <w:rsid w:val="008174F0"/>
    <w:rsid w:val="00860D32"/>
    <w:rsid w:val="00865BF5"/>
    <w:rsid w:val="00874FDC"/>
    <w:rsid w:val="00887E22"/>
    <w:rsid w:val="008F3F1B"/>
    <w:rsid w:val="00932A27"/>
    <w:rsid w:val="00935E03"/>
    <w:rsid w:val="0098514A"/>
    <w:rsid w:val="009B535F"/>
    <w:rsid w:val="009C6598"/>
    <w:rsid w:val="009D6C98"/>
    <w:rsid w:val="009E75B4"/>
    <w:rsid w:val="009F3200"/>
    <w:rsid w:val="009F6B27"/>
    <w:rsid w:val="00AB5174"/>
    <w:rsid w:val="00AC0D32"/>
    <w:rsid w:val="00AC55F5"/>
    <w:rsid w:val="00AD7833"/>
    <w:rsid w:val="00AE1E25"/>
    <w:rsid w:val="00B01987"/>
    <w:rsid w:val="00B44922"/>
    <w:rsid w:val="00B55377"/>
    <w:rsid w:val="00B87B1A"/>
    <w:rsid w:val="00B9066D"/>
    <w:rsid w:val="00BA6F68"/>
    <w:rsid w:val="00BD39BE"/>
    <w:rsid w:val="00C02A96"/>
    <w:rsid w:val="00C038F1"/>
    <w:rsid w:val="00C323B5"/>
    <w:rsid w:val="00C40B67"/>
    <w:rsid w:val="00C419E2"/>
    <w:rsid w:val="00C51371"/>
    <w:rsid w:val="00C52941"/>
    <w:rsid w:val="00C92458"/>
    <w:rsid w:val="00CA6B45"/>
    <w:rsid w:val="00CA79A6"/>
    <w:rsid w:val="00CC7057"/>
    <w:rsid w:val="00D9423A"/>
    <w:rsid w:val="00D96ADB"/>
    <w:rsid w:val="00D971DE"/>
    <w:rsid w:val="00DA7A7F"/>
    <w:rsid w:val="00DE14F4"/>
    <w:rsid w:val="00DE390A"/>
    <w:rsid w:val="00DF642D"/>
    <w:rsid w:val="00EE60D4"/>
    <w:rsid w:val="00F156B7"/>
    <w:rsid w:val="00F157EF"/>
    <w:rsid w:val="00F15C81"/>
    <w:rsid w:val="00F60558"/>
    <w:rsid w:val="00F62909"/>
    <w:rsid w:val="00F745CE"/>
    <w:rsid w:val="00F75961"/>
    <w:rsid w:val="00F772F0"/>
    <w:rsid w:val="00F85976"/>
    <w:rsid w:val="00F90916"/>
    <w:rsid w:val="00FC34E4"/>
    <w:rsid w:val="00FD0CD7"/>
    <w:rsid w:val="00FE4A89"/>
    <w:rsid w:val="00FF4EE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6CEE"/>
    <w:rPr>
      <w:rFonts w:ascii="Arial" w:hAnsi="Arial" w:cs="Arial"/>
      <w:sz w:val="22"/>
      <w:szCs w:val="24"/>
    </w:rPr>
  </w:style>
  <w:style w:type="paragraph" w:styleId="berschrift2">
    <w:name w:val="heading 2"/>
    <w:basedOn w:val="Standard"/>
    <w:next w:val="Standard"/>
    <w:qFormat/>
    <w:rsid w:val="00006CEE"/>
    <w:pPr>
      <w:keepNext/>
      <w:outlineLvl w:val="1"/>
    </w:pPr>
    <w:rPr>
      <w:rFonts w:ascii="Times New Roman" w:hAnsi="Times New Roman" w:cs="Times New Roman"/>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06CEE"/>
    <w:rPr>
      <w:color w:val="0000FF"/>
      <w:u w:val="single"/>
    </w:rPr>
  </w:style>
  <w:style w:type="paragraph" w:styleId="Kopfzeile">
    <w:name w:val="header"/>
    <w:basedOn w:val="Standard"/>
    <w:link w:val="KopfzeileZchn"/>
    <w:uiPriority w:val="99"/>
    <w:rsid w:val="00006CEE"/>
    <w:pPr>
      <w:tabs>
        <w:tab w:val="center" w:pos="4536"/>
        <w:tab w:val="right" w:pos="9072"/>
      </w:tabs>
    </w:pPr>
    <w:rPr>
      <w:rFonts w:ascii="Times New Roman" w:hAnsi="Times New Roman" w:cs="Times New Roman"/>
      <w:sz w:val="24"/>
    </w:rPr>
  </w:style>
  <w:style w:type="paragraph" w:styleId="Fuzeile">
    <w:name w:val="footer"/>
    <w:basedOn w:val="Standard"/>
    <w:link w:val="FuzeileZchn"/>
    <w:uiPriority w:val="99"/>
    <w:rsid w:val="00006CEE"/>
    <w:pPr>
      <w:tabs>
        <w:tab w:val="center" w:pos="4536"/>
        <w:tab w:val="right" w:pos="9072"/>
      </w:tabs>
    </w:pPr>
    <w:rPr>
      <w:rFonts w:ascii="Times New Roman" w:hAnsi="Times New Roman" w:cs="Times New Roman"/>
      <w:sz w:val="24"/>
    </w:rPr>
  </w:style>
  <w:style w:type="paragraph" w:styleId="Sprechblasentext">
    <w:name w:val="Balloon Text"/>
    <w:basedOn w:val="Standard"/>
    <w:link w:val="SprechblasentextZchn"/>
    <w:rsid w:val="00DE390A"/>
    <w:rPr>
      <w:rFonts w:ascii="Tahoma" w:hAnsi="Tahoma" w:cs="Times New Roman"/>
      <w:sz w:val="16"/>
      <w:szCs w:val="16"/>
    </w:rPr>
  </w:style>
  <w:style w:type="character" w:customStyle="1" w:styleId="SprechblasentextZchn">
    <w:name w:val="Sprechblasentext Zchn"/>
    <w:link w:val="Sprechblasentext"/>
    <w:rsid w:val="00DE390A"/>
    <w:rPr>
      <w:rFonts w:ascii="Tahoma" w:hAnsi="Tahoma" w:cs="Tahoma"/>
      <w:sz w:val="16"/>
      <w:szCs w:val="16"/>
    </w:rPr>
  </w:style>
  <w:style w:type="paragraph" w:styleId="Listenabsatz">
    <w:name w:val="List Paragraph"/>
    <w:basedOn w:val="Standard"/>
    <w:uiPriority w:val="34"/>
    <w:qFormat/>
    <w:rsid w:val="00874FDC"/>
    <w:pPr>
      <w:ind w:left="708"/>
    </w:pPr>
  </w:style>
  <w:style w:type="character" w:customStyle="1" w:styleId="DeltaViewDeletion">
    <w:name w:val="DeltaView Deletion"/>
    <w:uiPriority w:val="99"/>
    <w:rsid w:val="00576DEF"/>
    <w:rPr>
      <w:strike/>
      <w:color w:val="FF0000"/>
    </w:rPr>
  </w:style>
  <w:style w:type="character" w:customStyle="1" w:styleId="FuzeileZchn">
    <w:name w:val="Fußzeile Zchn"/>
    <w:basedOn w:val="Absatz-Standardschriftart"/>
    <w:link w:val="Fuzeile"/>
    <w:uiPriority w:val="99"/>
    <w:rsid w:val="009F6B27"/>
    <w:rPr>
      <w:sz w:val="24"/>
      <w:szCs w:val="24"/>
    </w:rPr>
  </w:style>
  <w:style w:type="character" w:customStyle="1" w:styleId="KopfzeileZchn">
    <w:name w:val="Kopfzeile Zchn"/>
    <w:basedOn w:val="Absatz-Standardschriftart"/>
    <w:link w:val="Kopfzeile"/>
    <w:uiPriority w:val="99"/>
    <w:rsid w:val="009F6B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6CEE"/>
    <w:rPr>
      <w:rFonts w:ascii="Arial" w:hAnsi="Arial" w:cs="Arial"/>
      <w:sz w:val="22"/>
      <w:szCs w:val="24"/>
    </w:rPr>
  </w:style>
  <w:style w:type="paragraph" w:styleId="berschrift2">
    <w:name w:val="heading 2"/>
    <w:basedOn w:val="Standard"/>
    <w:next w:val="Standard"/>
    <w:qFormat/>
    <w:rsid w:val="00006CEE"/>
    <w:pPr>
      <w:keepNext/>
      <w:outlineLvl w:val="1"/>
    </w:pPr>
    <w:rPr>
      <w:rFonts w:ascii="Times New Roman" w:hAnsi="Times New Roman" w:cs="Times New Roman"/>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06CEE"/>
    <w:rPr>
      <w:color w:val="0000FF"/>
      <w:u w:val="single"/>
    </w:rPr>
  </w:style>
  <w:style w:type="paragraph" w:styleId="Kopfzeile">
    <w:name w:val="header"/>
    <w:basedOn w:val="Standard"/>
    <w:link w:val="KopfzeileZchn"/>
    <w:uiPriority w:val="99"/>
    <w:rsid w:val="00006CEE"/>
    <w:pPr>
      <w:tabs>
        <w:tab w:val="center" w:pos="4536"/>
        <w:tab w:val="right" w:pos="9072"/>
      </w:tabs>
    </w:pPr>
    <w:rPr>
      <w:rFonts w:ascii="Times New Roman" w:hAnsi="Times New Roman" w:cs="Times New Roman"/>
      <w:sz w:val="24"/>
    </w:rPr>
  </w:style>
  <w:style w:type="paragraph" w:styleId="Fuzeile">
    <w:name w:val="footer"/>
    <w:basedOn w:val="Standard"/>
    <w:link w:val="FuzeileZchn"/>
    <w:uiPriority w:val="99"/>
    <w:rsid w:val="00006CEE"/>
    <w:pPr>
      <w:tabs>
        <w:tab w:val="center" w:pos="4536"/>
        <w:tab w:val="right" w:pos="9072"/>
      </w:tabs>
    </w:pPr>
    <w:rPr>
      <w:rFonts w:ascii="Times New Roman" w:hAnsi="Times New Roman" w:cs="Times New Roman"/>
      <w:sz w:val="24"/>
    </w:rPr>
  </w:style>
  <w:style w:type="paragraph" w:styleId="Sprechblasentext">
    <w:name w:val="Balloon Text"/>
    <w:basedOn w:val="Standard"/>
    <w:link w:val="SprechblasentextZchn"/>
    <w:rsid w:val="00DE390A"/>
    <w:rPr>
      <w:rFonts w:ascii="Tahoma" w:hAnsi="Tahoma" w:cs="Times New Roman"/>
      <w:sz w:val="16"/>
      <w:szCs w:val="16"/>
    </w:rPr>
  </w:style>
  <w:style w:type="character" w:customStyle="1" w:styleId="SprechblasentextZchn">
    <w:name w:val="Sprechblasentext Zchn"/>
    <w:link w:val="Sprechblasentext"/>
    <w:rsid w:val="00DE390A"/>
    <w:rPr>
      <w:rFonts w:ascii="Tahoma" w:hAnsi="Tahoma" w:cs="Tahoma"/>
      <w:sz w:val="16"/>
      <w:szCs w:val="16"/>
    </w:rPr>
  </w:style>
  <w:style w:type="paragraph" w:styleId="Listenabsatz">
    <w:name w:val="List Paragraph"/>
    <w:basedOn w:val="Standard"/>
    <w:uiPriority w:val="34"/>
    <w:qFormat/>
    <w:rsid w:val="00874FDC"/>
    <w:pPr>
      <w:ind w:left="708"/>
    </w:pPr>
  </w:style>
  <w:style w:type="character" w:customStyle="1" w:styleId="DeltaViewDeletion">
    <w:name w:val="DeltaView Deletion"/>
    <w:uiPriority w:val="99"/>
    <w:rsid w:val="00576DEF"/>
    <w:rPr>
      <w:strike/>
      <w:color w:val="FF0000"/>
    </w:rPr>
  </w:style>
  <w:style w:type="character" w:customStyle="1" w:styleId="FuzeileZchn">
    <w:name w:val="Fußzeile Zchn"/>
    <w:basedOn w:val="Absatz-Standardschriftart"/>
    <w:link w:val="Fuzeile"/>
    <w:uiPriority w:val="99"/>
    <w:rsid w:val="009F6B27"/>
    <w:rPr>
      <w:sz w:val="24"/>
      <w:szCs w:val="24"/>
    </w:rPr>
  </w:style>
  <w:style w:type="character" w:customStyle="1" w:styleId="KopfzeileZchn">
    <w:name w:val="Kopfzeile Zchn"/>
    <w:basedOn w:val="Absatz-Standardschriftart"/>
    <w:link w:val="Kopfzeile"/>
    <w:uiPriority w:val="99"/>
    <w:rsid w:val="009F6B2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8270</Characters>
  <Application>Microsoft Office Word</Application>
  <DocSecurity>4</DocSecurity>
  <Lines>68</Lines>
  <Paragraphs>18</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Mail Boxes Etc</vt:lpstr>
      <vt:lpstr>Mail Boxes Etc</vt:lpstr>
      <vt:lpstr>Mail Boxes Etc</vt:lpstr>
    </vt:vector>
  </TitlesOfParts>
  <Company>MBE Deutschland GmbH</Company>
  <LinksUpToDate>false</LinksUpToDate>
  <CharactersWithSpaces>9489</CharactersWithSpaces>
  <SharedDoc>false</SharedDoc>
  <HLinks>
    <vt:vector size="12" baseType="variant">
      <vt:variant>
        <vt:i4>786462</vt:i4>
      </vt:variant>
      <vt:variant>
        <vt:i4>3</vt:i4>
      </vt:variant>
      <vt:variant>
        <vt:i4>0</vt:i4>
      </vt:variant>
      <vt:variant>
        <vt:i4>5</vt:i4>
      </vt:variant>
      <vt:variant>
        <vt:lpwstr>http://www.mbe-de.de/</vt:lpwstr>
      </vt:variant>
      <vt:variant>
        <vt:lpwstr/>
      </vt:variant>
      <vt:variant>
        <vt:i4>5046310</vt:i4>
      </vt:variant>
      <vt:variant>
        <vt:i4>0</vt:i4>
      </vt:variant>
      <vt:variant>
        <vt:i4>0</vt:i4>
      </vt:variant>
      <vt:variant>
        <vt:i4>5</vt:i4>
      </vt:variant>
      <vt:variant>
        <vt:lpwstr>mailto:mbeXXXX@mbe-de.de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Boxes Etc</dc:title>
  <dc:creator>MBE</dc:creator>
  <cp:lastModifiedBy>user</cp:lastModifiedBy>
  <cp:revision>2</cp:revision>
  <cp:lastPrinted>2017-02-01T09:49:00Z</cp:lastPrinted>
  <dcterms:created xsi:type="dcterms:W3CDTF">2018-06-12T07:14:00Z</dcterms:created>
  <dcterms:modified xsi:type="dcterms:W3CDTF">2018-06-12T07:14:00Z</dcterms:modified>
</cp:coreProperties>
</file>