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B4EEDE3" w:rsidR="00C2128B" w:rsidRDefault="00F325C6">
      <w:pPr>
        <w:spacing w:line="360" w:lineRule="auto"/>
        <w:jc w:val="center"/>
        <w:rPr>
          <w:rFonts w:ascii="Arial" w:eastAsia="Arial" w:hAnsi="Arial" w:cs="Arial"/>
          <w:b/>
          <w:sz w:val="22"/>
          <w:szCs w:val="22"/>
        </w:rPr>
      </w:pPr>
      <w:r>
        <w:rPr>
          <w:rFonts w:ascii="Arial" w:eastAsia="Arial" w:hAnsi="Arial" w:cs="Arial"/>
          <w:b/>
          <w:sz w:val="22"/>
          <w:szCs w:val="22"/>
        </w:rPr>
        <w:t>Aktuell rund 150 MBE</w:t>
      </w:r>
      <w:r w:rsidR="00310B75">
        <w:rPr>
          <w:rFonts w:ascii="Arial" w:eastAsia="Arial" w:hAnsi="Arial" w:cs="Arial"/>
          <w:b/>
          <w:sz w:val="22"/>
          <w:szCs w:val="22"/>
        </w:rPr>
        <w:t>-</w:t>
      </w:r>
      <w:r>
        <w:rPr>
          <w:rFonts w:ascii="Arial" w:eastAsia="Arial" w:hAnsi="Arial" w:cs="Arial"/>
          <w:b/>
          <w:sz w:val="22"/>
          <w:szCs w:val="22"/>
        </w:rPr>
        <w:t>Center</w:t>
      </w:r>
    </w:p>
    <w:p w14:paraId="00000002" w14:textId="77777777" w:rsidR="00C2128B" w:rsidRDefault="00F325C6">
      <w:pPr>
        <w:spacing w:line="360" w:lineRule="auto"/>
        <w:jc w:val="center"/>
        <w:rPr>
          <w:rFonts w:ascii="Arial" w:eastAsia="Arial" w:hAnsi="Arial" w:cs="Arial"/>
          <w:b/>
          <w:sz w:val="22"/>
          <w:szCs w:val="22"/>
        </w:rPr>
      </w:pPr>
      <w:r>
        <w:rPr>
          <w:rFonts w:ascii="Arial" w:eastAsia="Arial" w:hAnsi="Arial" w:cs="Arial"/>
          <w:b/>
          <w:sz w:val="36"/>
          <w:szCs w:val="36"/>
        </w:rPr>
        <w:t>MBE Deutschland feiert 20-jähriges Bestehen</w:t>
      </w:r>
    </w:p>
    <w:p w14:paraId="00000003" w14:textId="77777777" w:rsidR="00C2128B" w:rsidRDefault="00C2128B">
      <w:pPr>
        <w:spacing w:line="360" w:lineRule="auto"/>
        <w:jc w:val="center"/>
        <w:rPr>
          <w:rFonts w:ascii="Arial" w:eastAsia="Arial" w:hAnsi="Arial" w:cs="Arial"/>
          <w:b/>
          <w:sz w:val="22"/>
          <w:szCs w:val="22"/>
        </w:rPr>
      </w:pPr>
    </w:p>
    <w:p w14:paraId="00000004" w14:textId="48FBA17E" w:rsidR="00C2128B" w:rsidRDefault="00F325C6">
      <w:pPr>
        <w:spacing w:line="360" w:lineRule="auto"/>
        <w:jc w:val="both"/>
        <w:rPr>
          <w:rFonts w:ascii="Arial" w:eastAsia="Arial" w:hAnsi="Arial" w:cs="Arial"/>
          <w:b/>
          <w:sz w:val="22"/>
          <w:szCs w:val="22"/>
        </w:rPr>
      </w:pPr>
      <w:r>
        <w:rPr>
          <w:rFonts w:ascii="Arial" w:eastAsia="Arial" w:hAnsi="Arial" w:cs="Arial"/>
          <w:b/>
          <w:sz w:val="22"/>
          <w:szCs w:val="22"/>
        </w:rPr>
        <w:t xml:space="preserve">Jubiläum für Mail Boxes Etc.: </w:t>
      </w:r>
      <w:r w:rsidR="00AF074D">
        <w:rPr>
          <w:rFonts w:ascii="Arial" w:eastAsia="Arial" w:hAnsi="Arial" w:cs="Arial"/>
          <w:b/>
          <w:sz w:val="22"/>
          <w:szCs w:val="22"/>
        </w:rPr>
        <w:t xml:space="preserve">Am 3. August </w:t>
      </w:r>
      <w:r>
        <w:rPr>
          <w:rFonts w:ascii="Arial" w:eastAsia="Arial" w:hAnsi="Arial" w:cs="Arial"/>
          <w:b/>
          <w:sz w:val="22"/>
          <w:szCs w:val="22"/>
        </w:rPr>
        <w:t>2001 wurde MBE Deutschland gegründet. Mittlerweile gibt es hierzulande rund 150 MBE</w:t>
      </w:r>
      <w:r w:rsidR="00310B75">
        <w:rPr>
          <w:rFonts w:ascii="Arial" w:eastAsia="Arial" w:hAnsi="Arial" w:cs="Arial"/>
          <w:b/>
          <w:sz w:val="22"/>
          <w:szCs w:val="22"/>
        </w:rPr>
        <w:t>-</w:t>
      </w:r>
      <w:r>
        <w:rPr>
          <w:rFonts w:ascii="Arial" w:eastAsia="Arial" w:hAnsi="Arial" w:cs="Arial"/>
          <w:b/>
          <w:sz w:val="22"/>
          <w:szCs w:val="22"/>
        </w:rPr>
        <w:t xml:space="preserve">Center. MBE ist darauf spezialisiert, die Versandlogistik und die Lagerverwaltung kleiner und mittelständischer Unternehmen (KMU) abzuwickeln. </w:t>
      </w:r>
      <w:r>
        <w:rPr>
          <w:rFonts w:ascii="Arial" w:eastAsia="Arial" w:hAnsi="Arial" w:cs="Arial"/>
          <w:b/>
          <w:color w:val="000000"/>
          <w:sz w:val="22"/>
          <w:szCs w:val="22"/>
        </w:rPr>
        <w:t>Seit seiner Gründung verzeichnet MBE Deutschland ein</w:t>
      </w:r>
      <w:r>
        <w:rPr>
          <w:rFonts w:ascii="Arial" w:eastAsia="Arial" w:hAnsi="Arial" w:cs="Arial"/>
          <w:b/>
          <w:sz w:val="22"/>
          <w:szCs w:val="22"/>
        </w:rPr>
        <w:t xml:space="preserve"> kontinuierliches </w:t>
      </w:r>
      <w:r>
        <w:rPr>
          <w:rFonts w:ascii="Arial" w:eastAsia="Arial" w:hAnsi="Arial" w:cs="Arial"/>
          <w:b/>
          <w:color w:val="000000"/>
          <w:sz w:val="22"/>
          <w:szCs w:val="22"/>
        </w:rPr>
        <w:t>Wachstum.</w:t>
      </w:r>
    </w:p>
    <w:p w14:paraId="00000005" w14:textId="77777777" w:rsidR="00C2128B" w:rsidRDefault="00C2128B">
      <w:pPr>
        <w:spacing w:line="360" w:lineRule="auto"/>
        <w:jc w:val="both"/>
        <w:rPr>
          <w:rFonts w:ascii="Arial" w:eastAsia="Arial" w:hAnsi="Arial" w:cs="Arial"/>
          <w:b/>
          <w:sz w:val="22"/>
          <w:szCs w:val="22"/>
        </w:rPr>
      </w:pPr>
    </w:p>
    <w:p w14:paraId="00000006" w14:textId="7C3F435B" w:rsidR="00C2128B" w:rsidRDefault="00F325C6">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Mail Boxes Etc. ist mit über 1.600 Standorten in </w:t>
      </w:r>
      <w:r>
        <w:rPr>
          <w:rFonts w:ascii="Arial" w:eastAsia="Arial" w:hAnsi="Arial" w:cs="Arial"/>
          <w:sz w:val="22"/>
          <w:szCs w:val="22"/>
        </w:rPr>
        <w:t xml:space="preserve">45 </w:t>
      </w:r>
      <w:r>
        <w:rPr>
          <w:rFonts w:ascii="Arial" w:eastAsia="Arial" w:hAnsi="Arial" w:cs="Arial"/>
          <w:color w:val="000000"/>
          <w:sz w:val="22"/>
          <w:szCs w:val="22"/>
        </w:rPr>
        <w:t xml:space="preserve">Ländern weltweit das größte Netzwerk für Versand-, Fulfillment-, Druck- und Marketinglösungen für KMU und Einzelhändler. 2001 gegründet, eröffnete MBE Deutschland 2002 seine erste Filiale. Inzwischen unterhält das Unternehmen rund 150 Center, besonders viele davon in Nordrhein-Westfalen, Berlin, </w:t>
      </w:r>
      <w:r>
        <w:rPr>
          <w:rFonts w:ascii="Arial" w:eastAsia="Arial" w:hAnsi="Arial" w:cs="Arial"/>
          <w:sz w:val="22"/>
          <w:szCs w:val="22"/>
        </w:rPr>
        <w:t xml:space="preserve">Hamburg, </w:t>
      </w:r>
      <w:r>
        <w:rPr>
          <w:rFonts w:ascii="Arial" w:eastAsia="Arial" w:hAnsi="Arial" w:cs="Arial"/>
          <w:color w:val="000000"/>
          <w:sz w:val="22"/>
          <w:szCs w:val="22"/>
        </w:rPr>
        <w:t xml:space="preserve">Bremen und Frankfurt. Seit seiner Gründung verzeichnet MBE Deutschland ein stetiges Wachstum. So liegt beispielsweise der Umsatz im Jahr 2020 etwa 125 Prozent über dem von 2010. Und 2018 konnte das Unternehmen erstmals die 50-Millionen-Euro-Umsatzmarke knacken. </w:t>
      </w:r>
    </w:p>
    <w:p w14:paraId="00000007" w14:textId="77777777" w:rsidR="00C2128B" w:rsidRDefault="00C2128B">
      <w:pPr>
        <w:spacing w:line="360" w:lineRule="auto"/>
        <w:jc w:val="both"/>
        <w:rPr>
          <w:rFonts w:ascii="Arial" w:eastAsia="Arial" w:hAnsi="Arial" w:cs="Arial"/>
          <w:color w:val="000000"/>
          <w:sz w:val="22"/>
          <w:szCs w:val="22"/>
        </w:rPr>
      </w:pPr>
    </w:p>
    <w:p w14:paraId="00000008" w14:textId="172AC444" w:rsidR="00C2128B" w:rsidRDefault="00F325C6">
      <w:pPr>
        <w:spacing w:line="360" w:lineRule="auto"/>
        <w:jc w:val="both"/>
        <w:rPr>
          <w:rFonts w:ascii="Arial" w:eastAsia="Arial" w:hAnsi="Arial" w:cs="Arial"/>
          <w:b/>
          <w:color w:val="000000"/>
          <w:sz w:val="22"/>
          <w:szCs w:val="22"/>
        </w:rPr>
      </w:pPr>
      <w:r>
        <w:rPr>
          <w:rFonts w:ascii="Arial" w:eastAsia="Arial" w:hAnsi="Arial" w:cs="Arial"/>
          <w:b/>
          <w:color w:val="000000"/>
          <w:sz w:val="22"/>
          <w:szCs w:val="22"/>
        </w:rPr>
        <w:t xml:space="preserve">Das MBE-Konzept: </w:t>
      </w:r>
      <w:r w:rsidR="00310B75">
        <w:rPr>
          <w:rFonts w:ascii="Arial" w:eastAsia="Arial" w:hAnsi="Arial" w:cs="Arial"/>
          <w:b/>
          <w:sz w:val="22"/>
          <w:szCs w:val="22"/>
        </w:rPr>
        <w:t>i</w:t>
      </w:r>
      <w:r>
        <w:rPr>
          <w:rFonts w:ascii="Arial" w:eastAsia="Arial" w:hAnsi="Arial" w:cs="Arial"/>
          <w:b/>
          <w:sz w:val="22"/>
          <w:szCs w:val="22"/>
        </w:rPr>
        <w:t>mmer</w:t>
      </w:r>
      <w:r>
        <w:rPr>
          <w:rFonts w:ascii="Arial" w:eastAsia="Arial" w:hAnsi="Arial" w:cs="Arial"/>
          <w:b/>
          <w:color w:val="000000"/>
          <w:sz w:val="22"/>
          <w:szCs w:val="22"/>
        </w:rPr>
        <w:t xml:space="preserve"> zur rechten Zeit am rechten Ort</w:t>
      </w:r>
    </w:p>
    <w:p w14:paraId="00000009" w14:textId="5EB830FB" w:rsidR="00C2128B" w:rsidRDefault="00F325C6">
      <w:pPr>
        <w:spacing w:line="360" w:lineRule="auto"/>
        <w:jc w:val="both"/>
        <w:rPr>
          <w:rFonts w:ascii="Arial" w:eastAsia="Arial" w:hAnsi="Arial" w:cs="Arial"/>
          <w:sz w:val="22"/>
          <w:szCs w:val="22"/>
        </w:rPr>
      </w:pPr>
      <w:r>
        <w:rPr>
          <w:rFonts w:ascii="Arial" w:eastAsia="Arial" w:hAnsi="Arial" w:cs="Arial"/>
          <w:color w:val="000000"/>
          <w:sz w:val="22"/>
          <w:szCs w:val="22"/>
        </w:rPr>
        <w:t xml:space="preserve">Ein Paket, das auf den Tag genau in Wladiwostok oder Johannesburg eintreffen muss, oder ein wertvolles Kunstobjekt, das in tadellosem Zustand beim Empfänger ankommen soll – hier zeigt sich die Expertise von MBE. Das Unternehmen ist ein Experte dafür, Waren aller Art </w:t>
      </w:r>
      <w:r>
        <w:rPr>
          <w:rFonts w:ascii="Arial" w:eastAsia="Arial" w:hAnsi="Arial" w:cs="Arial"/>
          <w:sz w:val="22"/>
          <w:szCs w:val="22"/>
        </w:rPr>
        <w:t>professionell</w:t>
      </w:r>
      <w:r>
        <w:rPr>
          <w:rFonts w:ascii="Arial" w:eastAsia="Arial" w:hAnsi="Arial" w:cs="Arial"/>
          <w:color w:val="000000"/>
          <w:sz w:val="22"/>
          <w:szCs w:val="22"/>
        </w:rPr>
        <w:t xml:space="preserve"> zu verpacken und pünktlich und sicher an jeden Bestimmungsort weltweit zu versenden. Dazu kooperiert MBE mit </w:t>
      </w:r>
      <w:r>
        <w:rPr>
          <w:rFonts w:ascii="Arial" w:eastAsia="Arial" w:hAnsi="Arial" w:cs="Arial"/>
          <w:sz w:val="22"/>
          <w:szCs w:val="22"/>
        </w:rPr>
        <w:t>weltweit führenden Kurierdiensten</w:t>
      </w:r>
      <w:r>
        <w:rPr>
          <w:rFonts w:ascii="Arial" w:eastAsia="Arial" w:hAnsi="Arial" w:cs="Arial"/>
          <w:color w:val="000000"/>
          <w:sz w:val="22"/>
          <w:szCs w:val="22"/>
        </w:rPr>
        <w:t xml:space="preserve"> und wählt je nach </w:t>
      </w:r>
      <w:r>
        <w:rPr>
          <w:rFonts w:ascii="Arial" w:eastAsia="Arial" w:hAnsi="Arial" w:cs="Arial"/>
          <w:sz w:val="22"/>
          <w:szCs w:val="22"/>
        </w:rPr>
        <w:t xml:space="preserve">Anforderung </w:t>
      </w:r>
      <w:r>
        <w:rPr>
          <w:rFonts w:ascii="Arial" w:eastAsia="Arial" w:hAnsi="Arial" w:cs="Arial"/>
          <w:color w:val="000000"/>
          <w:sz w:val="22"/>
          <w:szCs w:val="22"/>
        </w:rPr>
        <w:t xml:space="preserve">den richtigen aus. </w:t>
      </w:r>
      <w:r w:rsidRPr="00B530EF">
        <w:rPr>
          <w:rFonts w:ascii="Arial" w:eastAsia="Arial" w:hAnsi="Arial" w:cs="Arial"/>
          <w:color w:val="000000"/>
          <w:sz w:val="22"/>
          <w:szCs w:val="22"/>
        </w:rPr>
        <w:t xml:space="preserve">Insbesondere KMU haben </w:t>
      </w:r>
      <w:r w:rsidR="000E7692" w:rsidRPr="00B530EF">
        <w:rPr>
          <w:rFonts w:ascii="Arial" w:eastAsia="Arial" w:hAnsi="Arial" w:cs="Arial"/>
          <w:color w:val="000000"/>
          <w:sz w:val="22"/>
          <w:szCs w:val="22"/>
        </w:rPr>
        <w:t>oftmals</w:t>
      </w:r>
      <w:r w:rsidRPr="00B530EF">
        <w:rPr>
          <w:rFonts w:ascii="Arial" w:eastAsia="Arial" w:hAnsi="Arial" w:cs="Arial"/>
          <w:color w:val="000000"/>
          <w:sz w:val="22"/>
          <w:szCs w:val="22"/>
        </w:rPr>
        <w:t xml:space="preserve"> noch </w:t>
      </w:r>
      <w:r w:rsidRPr="00B530EF">
        <w:rPr>
          <w:rFonts w:ascii="Arial" w:eastAsia="Arial" w:hAnsi="Arial" w:cs="Arial"/>
          <w:sz w:val="22"/>
          <w:szCs w:val="22"/>
        </w:rPr>
        <w:t>keine dedizierte Logistikabteilung und dennoch spezielle Herausforderungen</w:t>
      </w:r>
      <w:r w:rsidR="00B96944" w:rsidRPr="00B530EF">
        <w:rPr>
          <w:rFonts w:ascii="Arial" w:eastAsia="Arial" w:hAnsi="Arial" w:cs="Arial"/>
          <w:sz w:val="22"/>
          <w:szCs w:val="22"/>
        </w:rPr>
        <w:t xml:space="preserve"> im Bereich Versand und Verpackung. </w:t>
      </w:r>
      <w:r w:rsidR="006618F7" w:rsidRPr="00B530EF">
        <w:rPr>
          <w:rFonts w:ascii="Arial" w:eastAsia="Arial" w:hAnsi="Arial" w:cs="Arial"/>
          <w:sz w:val="22"/>
          <w:szCs w:val="22"/>
        </w:rPr>
        <w:t xml:space="preserve">MBE bietet ihnen die Möglichkeit, </w:t>
      </w:r>
      <w:r w:rsidR="002E5C31" w:rsidRPr="00B530EF">
        <w:rPr>
          <w:rFonts w:ascii="Arial" w:eastAsia="Arial" w:hAnsi="Arial" w:cs="Arial"/>
          <w:sz w:val="22"/>
          <w:szCs w:val="22"/>
        </w:rPr>
        <w:t xml:space="preserve">diese Aufgaben auszulagern </w:t>
      </w:r>
      <w:r w:rsidRPr="00B530EF">
        <w:rPr>
          <w:rFonts w:ascii="Arial" w:eastAsia="Arial" w:hAnsi="Arial" w:cs="Arial"/>
          <w:sz w:val="22"/>
          <w:szCs w:val="22"/>
        </w:rPr>
        <w:t xml:space="preserve">und sich </w:t>
      </w:r>
      <w:r w:rsidR="00154866" w:rsidRPr="00B530EF">
        <w:rPr>
          <w:rFonts w:ascii="Arial" w:eastAsia="Arial" w:hAnsi="Arial" w:cs="Arial"/>
          <w:sz w:val="22"/>
          <w:szCs w:val="22"/>
        </w:rPr>
        <w:t xml:space="preserve">ausschließlich </w:t>
      </w:r>
      <w:r w:rsidRPr="00B530EF">
        <w:rPr>
          <w:rFonts w:ascii="Arial" w:eastAsia="Arial" w:hAnsi="Arial" w:cs="Arial"/>
          <w:sz w:val="22"/>
          <w:szCs w:val="22"/>
        </w:rPr>
        <w:t xml:space="preserve">um ihr Kerngeschäft </w:t>
      </w:r>
      <w:r w:rsidR="00154866" w:rsidRPr="00B530EF">
        <w:rPr>
          <w:rFonts w:ascii="Arial" w:eastAsia="Arial" w:hAnsi="Arial" w:cs="Arial"/>
          <w:sz w:val="22"/>
          <w:szCs w:val="22"/>
        </w:rPr>
        <w:t>zu k</w:t>
      </w:r>
      <w:r w:rsidRPr="00B530EF">
        <w:rPr>
          <w:rFonts w:ascii="Arial" w:eastAsia="Arial" w:hAnsi="Arial" w:cs="Arial"/>
          <w:sz w:val="22"/>
          <w:szCs w:val="22"/>
        </w:rPr>
        <w:t>ümmern.</w:t>
      </w:r>
      <w:r>
        <w:rPr>
          <w:rFonts w:ascii="Arial" w:eastAsia="Arial" w:hAnsi="Arial" w:cs="Arial"/>
          <w:sz w:val="22"/>
          <w:szCs w:val="22"/>
        </w:rPr>
        <w:t xml:space="preserve"> </w:t>
      </w:r>
    </w:p>
    <w:p w14:paraId="0000000A" w14:textId="77777777" w:rsidR="00C2128B" w:rsidRDefault="00C2128B">
      <w:pPr>
        <w:spacing w:line="360" w:lineRule="auto"/>
        <w:jc w:val="both"/>
        <w:rPr>
          <w:rFonts w:ascii="Arial" w:eastAsia="Arial" w:hAnsi="Arial" w:cs="Arial"/>
          <w:sz w:val="22"/>
          <w:szCs w:val="22"/>
        </w:rPr>
      </w:pPr>
    </w:p>
    <w:p w14:paraId="0000000B" w14:textId="212493E2" w:rsidR="00C2128B" w:rsidRDefault="00F325C6">
      <w:pPr>
        <w:spacing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Außerdem unterstützt MBE seine Kunden im Bereich Mikrologistik und übernimmt auf Wunsch auch die Lager</w:t>
      </w:r>
      <w:r>
        <w:rPr>
          <w:rFonts w:ascii="Arial" w:eastAsia="Arial" w:hAnsi="Arial" w:cs="Arial"/>
          <w:sz w:val="22"/>
          <w:szCs w:val="22"/>
        </w:rPr>
        <w:t>verwaltung</w:t>
      </w:r>
      <w:r>
        <w:rPr>
          <w:rFonts w:ascii="Arial" w:eastAsia="Arial" w:hAnsi="Arial" w:cs="Arial"/>
          <w:color w:val="000000"/>
          <w:sz w:val="22"/>
          <w:szCs w:val="22"/>
        </w:rPr>
        <w:t>. „Sobald ich eine besonders gut schützende Verpackung benötige oder anspruchsvolle Zollregularien berücksichtigen muss, sollte ich mich an MBE wenden. Wir haben uns in den letzten 20 Jahren einen guten Ruf als Komplettanbieter für Verpackung und Versand erarbeitet, der enormen Wert auf Service leg</w:t>
      </w:r>
      <w:r>
        <w:rPr>
          <w:rFonts w:ascii="Arial" w:eastAsia="Arial" w:hAnsi="Arial" w:cs="Arial"/>
          <w:sz w:val="22"/>
          <w:szCs w:val="22"/>
        </w:rPr>
        <w:t>t</w:t>
      </w:r>
      <w:r>
        <w:rPr>
          <w:rFonts w:ascii="Arial" w:eastAsia="Arial" w:hAnsi="Arial" w:cs="Arial"/>
          <w:color w:val="000000"/>
          <w:sz w:val="22"/>
          <w:szCs w:val="22"/>
        </w:rPr>
        <w:t>. Unseren Kunden als pers</w:t>
      </w:r>
      <w:r>
        <w:rPr>
          <w:rFonts w:ascii="Arial" w:eastAsia="Arial" w:hAnsi="Arial" w:cs="Arial"/>
          <w:sz w:val="22"/>
          <w:szCs w:val="22"/>
        </w:rPr>
        <w:t xml:space="preserve">önlicher </w:t>
      </w:r>
      <w:r>
        <w:rPr>
          <w:rFonts w:ascii="Arial" w:eastAsia="Arial" w:hAnsi="Arial" w:cs="Arial"/>
          <w:color w:val="000000"/>
          <w:sz w:val="22"/>
          <w:szCs w:val="22"/>
        </w:rPr>
        <w:t xml:space="preserve">Berater bei all ihren Versandaufgaben zur Seite zu stehen, ist maßgeblicher Bestandteil unserer DNA“, sagt Franziska Barth, Pressesprecherin von MBE Deutschland. </w:t>
      </w:r>
    </w:p>
    <w:p w14:paraId="0000000C" w14:textId="77777777" w:rsidR="00C2128B" w:rsidRDefault="00C2128B"/>
    <w:p w14:paraId="0000000D" w14:textId="77777777" w:rsidR="00C2128B" w:rsidRDefault="00C2128B">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color w:val="000000"/>
          <w:sz w:val="22"/>
          <w:szCs w:val="22"/>
        </w:rPr>
      </w:pPr>
    </w:p>
    <w:p w14:paraId="0000000E" w14:textId="77777777" w:rsidR="00C2128B" w:rsidRDefault="00C2128B">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color w:val="000000"/>
          <w:sz w:val="22"/>
          <w:szCs w:val="22"/>
        </w:rPr>
      </w:pPr>
    </w:p>
    <w:p w14:paraId="0000000F" w14:textId="144A0BFB" w:rsidR="00C2128B" w:rsidRDefault="00F325C6">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r>
        <w:rPr>
          <w:rFonts w:ascii="Arial" w:eastAsia="Arial" w:hAnsi="Arial" w:cs="Arial"/>
          <w:b/>
          <w:color w:val="000000"/>
          <w:sz w:val="22"/>
          <w:szCs w:val="22"/>
        </w:rPr>
        <w:t>Stand:</w:t>
      </w:r>
      <w:r>
        <w:rPr>
          <w:rFonts w:ascii="Arial" w:eastAsia="Arial" w:hAnsi="Arial" w:cs="Arial"/>
          <w:b/>
          <w:color w:val="000000"/>
          <w:sz w:val="22"/>
          <w:szCs w:val="22"/>
        </w:rPr>
        <w:tab/>
      </w:r>
      <w:r w:rsidR="00EB1334">
        <w:rPr>
          <w:rFonts w:ascii="Arial" w:eastAsia="Arial" w:hAnsi="Arial" w:cs="Arial"/>
          <w:b/>
          <w:color w:val="000000"/>
          <w:sz w:val="22"/>
          <w:szCs w:val="22"/>
        </w:rPr>
        <w:t>30</w:t>
      </w:r>
      <w:r w:rsidRPr="000142E2">
        <w:rPr>
          <w:rFonts w:ascii="Arial" w:eastAsia="Arial" w:hAnsi="Arial" w:cs="Arial"/>
          <w:b/>
          <w:color w:val="000000"/>
          <w:sz w:val="22"/>
          <w:szCs w:val="22"/>
        </w:rPr>
        <w:t>.</w:t>
      </w:r>
      <w:r>
        <w:rPr>
          <w:rFonts w:ascii="Arial" w:eastAsia="Arial" w:hAnsi="Arial" w:cs="Arial"/>
          <w:b/>
          <w:color w:val="000000"/>
          <w:sz w:val="22"/>
          <w:szCs w:val="22"/>
        </w:rPr>
        <w:t xml:space="preserve"> </w:t>
      </w:r>
      <w:r w:rsidR="00EB1334">
        <w:rPr>
          <w:rFonts w:ascii="Arial" w:eastAsia="Arial" w:hAnsi="Arial" w:cs="Arial"/>
          <w:b/>
          <w:color w:val="000000"/>
          <w:sz w:val="22"/>
          <w:szCs w:val="22"/>
        </w:rPr>
        <w:t>Juni</w:t>
      </w:r>
      <w:r>
        <w:rPr>
          <w:rFonts w:ascii="Arial" w:eastAsia="Arial" w:hAnsi="Arial" w:cs="Arial"/>
          <w:b/>
          <w:color w:val="000000"/>
          <w:sz w:val="22"/>
          <w:szCs w:val="22"/>
        </w:rPr>
        <w:t xml:space="preserve"> 2021</w:t>
      </w:r>
    </w:p>
    <w:p w14:paraId="00000010" w14:textId="5A7C8E0C" w:rsidR="00C2128B" w:rsidRDefault="00F325C6">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r>
        <w:rPr>
          <w:rFonts w:ascii="Arial" w:eastAsia="Arial" w:hAnsi="Arial" w:cs="Arial"/>
          <w:b/>
          <w:color w:val="000000"/>
          <w:sz w:val="22"/>
          <w:szCs w:val="22"/>
        </w:rPr>
        <w:t>Umfang:</w:t>
      </w:r>
      <w:r>
        <w:rPr>
          <w:rFonts w:ascii="Arial" w:eastAsia="Arial" w:hAnsi="Arial" w:cs="Arial"/>
          <w:b/>
          <w:color w:val="000000"/>
          <w:sz w:val="22"/>
          <w:szCs w:val="22"/>
        </w:rPr>
        <w:tab/>
        <w:t>2.</w:t>
      </w:r>
      <w:r w:rsidR="00433B35">
        <w:rPr>
          <w:rFonts w:ascii="Arial" w:eastAsia="Arial" w:hAnsi="Arial" w:cs="Arial"/>
          <w:b/>
          <w:color w:val="000000"/>
          <w:sz w:val="22"/>
          <w:szCs w:val="22"/>
        </w:rPr>
        <w:t>367</w:t>
      </w:r>
      <w:r>
        <w:rPr>
          <w:rFonts w:ascii="Arial" w:eastAsia="Arial" w:hAnsi="Arial" w:cs="Arial"/>
          <w:b/>
          <w:color w:val="000000"/>
          <w:sz w:val="22"/>
          <w:szCs w:val="22"/>
        </w:rPr>
        <w:t xml:space="preserve"> Zeichen inklusive Leerzeichen</w:t>
      </w:r>
    </w:p>
    <w:p w14:paraId="00000011" w14:textId="7A5321AE" w:rsidR="00C2128B" w:rsidRDefault="00F325C6">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sz w:val="22"/>
          <w:szCs w:val="22"/>
        </w:rPr>
      </w:pPr>
      <w:r>
        <w:rPr>
          <w:rFonts w:ascii="Arial" w:eastAsia="Arial" w:hAnsi="Arial" w:cs="Arial"/>
          <w:b/>
          <w:color w:val="000000"/>
          <w:sz w:val="22"/>
          <w:szCs w:val="22"/>
        </w:rPr>
        <w:t>Bild</w:t>
      </w:r>
      <w:r w:rsidR="00C569D5">
        <w:rPr>
          <w:rFonts w:ascii="Arial" w:eastAsia="Arial" w:hAnsi="Arial" w:cs="Arial"/>
          <w:b/>
          <w:color w:val="000000"/>
          <w:sz w:val="22"/>
          <w:szCs w:val="22"/>
        </w:rPr>
        <w:t>er</w:t>
      </w:r>
      <w:r>
        <w:rPr>
          <w:rFonts w:ascii="Arial" w:eastAsia="Arial" w:hAnsi="Arial" w:cs="Arial"/>
          <w:b/>
          <w:color w:val="000000"/>
          <w:sz w:val="22"/>
          <w:szCs w:val="22"/>
        </w:rPr>
        <w:t>:</w:t>
      </w:r>
      <w:r>
        <w:rPr>
          <w:rFonts w:ascii="Arial" w:eastAsia="Arial" w:hAnsi="Arial" w:cs="Arial"/>
          <w:b/>
          <w:color w:val="000000"/>
          <w:sz w:val="22"/>
          <w:szCs w:val="22"/>
        </w:rPr>
        <w:tab/>
      </w:r>
      <w:r w:rsidR="00B915B8">
        <w:rPr>
          <w:rFonts w:ascii="Arial" w:eastAsia="Arial" w:hAnsi="Arial" w:cs="Arial"/>
          <w:b/>
          <w:color w:val="000000"/>
          <w:sz w:val="22"/>
          <w:szCs w:val="22"/>
        </w:rPr>
        <w:t>2</w:t>
      </w:r>
    </w:p>
    <w:p w14:paraId="62400027" w14:textId="77777777" w:rsidR="00B33C7A" w:rsidRDefault="00B33C7A">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sz w:val="22"/>
          <w:szCs w:val="22"/>
        </w:rPr>
      </w:pPr>
    </w:p>
    <w:p w14:paraId="00000012" w14:textId="77777777" w:rsidR="00C2128B" w:rsidRDefault="00C2128B">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62B863DE" w14:textId="77777777" w:rsidR="00B33C7A" w:rsidRDefault="00F325C6">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sz w:val="22"/>
          <w:szCs w:val="22"/>
        </w:rPr>
      </w:pPr>
      <w:r w:rsidRPr="000142E2">
        <w:rPr>
          <w:rFonts w:ascii="Arial" w:eastAsia="Arial" w:hAnsi="Arial" w:cs="Arial"/>
          <w:b/>
          <w:color w:val="000000"/>
          <w:sz w:val="22"/>
          <w:szCs w:val="22"/>
        </w:rPr>
        <w:t>Bildunterschrift</w:t>
      </w:r>
      <w:r w:rsidR="00B915B8">
        <w:rPr>
          <w:rFonts w:ascii="Arial" w:eastAsia="Arial" w:hAnsi="Arial" w:cs="Arial"/>
          <w:b/>
          <w:color w:val="000000"/>
          <w:sz w:val="22"/>
          <w:szCs w:val="22"/>
        </w:rPr>
        <w:t xml:space="preserve"> 1 + 2</w:t>
      </w:r>
      <w:r w:rsidRPr="000142E2">
        <w:rPr>
          <w:rFonts w:ascii="Arial" w:eastAsia="Arial" w:hAnsi="Arial" w:cs="Arial"/>
          <w:b/>
          <w:color w:val="000000"/>
          <w:sz w:val="22"/>
          <w:szCs w:val="22"/>
        </w:rPr>
        <w:t>:</w:t>
      </w:r>
      <w:r w:rsidR="00B915B8">
        <w:rPr>
          <w:rFonts w:ascii="Arial" w:eastAsia="Arial" w:hAnsi="Arial" w:cs="Arial"/>
          <w:b/>
          <w:color w:val="000000"/>
          <w:sz w:val="22"/>
          <w:szCs w:val="22"/>
        </w:rPr>
        <w:t xml:space="preserve"> </w:t>
      </w:r>
    </w:p>
    <w:p w14:paraId="00000013" w14:textId="58198113" w:rsidR="00C2128B" w:rsidRPr="00B33C7A" w:rsidRDefault="00B915B8">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Cs/>
          <w:color w:val="000000"/>
          <w:sz w:val="22"/>
          <w:szCs w:val="22"/>
        </w:rPr>
      </w:pPr>
      <w:r w:rsidRPr="00B33C7A">
        <w:rPr>
          <w:rFonts w:ascii="Arial" w:eastAsia="Arial" w:hAnsi="Arial" w:cs="Arial"/>
          <w:bCs/>
          <w:color w:val="000000"/>
          <w:sz w:val="22"/>
          <w:szCs w:val="22"/>
        </w:rPr>
        <w:t xml:space="preserve">Seit 20 Jahren ist der </w:t>
      </w:r>
      <w:proofErr w:type="gramStart"/>
      <w:r w:rsidRPr="00B33C7A">
        <w:rPr>
          <w:rFonts w:ascii="Arial" w:eastAsia="Arial" w:hAnsi="Arial" w:cs="Arial"/>
          <w:bCs/>
          <w:color w:val="000000"/>
          <w:sz w:val="22"/>
          <w:szCs w:val="22"/>
        </w:rPr>
        <w:t>Versandexperte</w:t>
      </w:r>
      <w:r w:rsidR="00B33C7A">
        <w:rPr>
          <w:rFonts w:ascii="Arial" w:eastAsia="Arial" w:hAnsi="Arial" w:cs="Arial"/>
          <w:bCs/>
          <w:color w:val="000000"/>
          <w:sz w:val="22"/>
          <w:szCs w:val="22"/>
        </w:rPr>
        <w:t xml:space="preserve"> </w:t>
      </w:r>
      <w:r w:rsidRPr="00B33C7A">
        <w:rPr>
          <w:rFonts w:ascii="Arial" w:eastAsia="Arial" w:hAnsi="Arial" w:cs="Arial"/>
          <w:bCs/>
          <w:color w:val="000000"/>
          <w:sz w:val="22"/>
          <w:szCs w:val="22"/>
        </w:rPr>
        <w:t>Mail</w:t>
      </w:r>
      <w:proofErr w:type="gramEnd"/>
      <w:r w:rsidR="00B33C7A" w:rsidRPr="00B33C7A">
        <w:rPr>
          <w:rFonts w:ascii="Arial" w:eastAsia="Arial" w:hAnsi="Arial" w:cs="Arial"/>
          <w:bCs/>
          <w:color w:val="000000"/>
          <w:sz w:val="22"/>
          <w:szCs w:val="22"/>
        </w:rPr>
        <w:t xml:space="preserve"> Boxes Etc. in Deutschland aktiv</w:t>
      </w:r>
      <w:r w:rsidR="00F325C6" w:rsidRPr="00B33C7A">
        <w:rPr>
          <w:rFonts w:ascii="Arial" w:eastAsia="Arial" w:hAnsi="Arial" w:cs="Arial"/>
          <w:bCs/>
          <w:color w:val="000000"/>
          <w:sz w:val="22"/>
          <w:szCs w:val="22"/>
        </w:rPr>
        <w:t xml:space="preserve"> </w:t>
      </w:r>
      <w:r w:rsidR="00F325C6" w:rsidRPr="00B33C7A">
        <w:rPr>
          <w:rFonts w:ascii="Arial" w:eastAsia="Arial" w:hAnsi="Arial" w:cs="Arial"/>
          <w:bCs/>
          <w:color w:val="000000"/>
          <w:sz w:val="22"/>
          <w:szCs w:val="22"/>
        </w:rPr>
        <w:tab/>
      </w:r>
    </w:p>
    <w:p w14:paraId="00000014" w14:textId="77777777" w:rsidR="00C2128B" w:rsidRDefault="00F325C6">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color w:val="000000"/>
          <w:sz w:val="22"/>
          <w:szCs w:val="22"/>
        </w:rPr>
      </w:pPr>
      <w:r>
        <w:rPr>
          <w:rFonts w:ascii="Arial" w:eastAsia="Arial" w:hAnsi="Arial" w:cs="Arial"/>
          <w:b/>
          <w:color w:val="000000"/>
          <w:sz w:val="22"/>
          <w:szCs w:val="22"/>
        </w:rPr>
        <w:tab/>
      </w:r>
    </w:p>
    <w:p w14:paraId="00000015" w14:textId="77777777" w:rsidR="00C2128B" w:rsidRDefault="00C2128B">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00000016" w14:textId="6579A6F8" w:rsidR="00C2128B" w:rsidRDefault="00C2128B">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sz w:val="22"/>
          <w:szCs w:val="22"/>
        </w:rPr>
      </w:pPr>
    </w:p>
    <w:p w14:paraId="0CB266E5" w14:textId="36815459" w:rsidR="00B33C7A" w:rsidRDefault="00B33C7A" w:rsidP="00CE1008">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1A8DAC3B" w14:textId="48151B5D" w:rsidR="00CE1008" w:rsidRDefault="00CE1008" w:rsidP="00CE1008">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6CC7A702" w14:textId="7918C7A5" w:rsidR="00CE1008" w:rsidRDefault="00CE1008" w:rsidP="00CE1008">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46B00A50" w14:textId="6A888530" w:rsidR="00AE4E1F" w:rsidRDefault="00AE4E1F" w:rsidP="00CE1008">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126A7262" w14:textId="18B2DB51" w:rsidR="00AE4E1F" w:rsidRDefault="00AE4E1F" w:rsidP="00CE1008">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2094715E" w14:textId="79CDECCD" w:rsidR="00AE4E1F" w:rsidRDefault="00AE4E1F" w:rsidP="00CE1008">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6C026384" w14:textId="32B0A049" w:rsidR="00AE4E1F" w:rsidRDefault="00AE4E1F" w:rsidP="00CE1008">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3D01E890" w14:textId="0D43A033" w:rsidR="00AE4E1F" w:rsidRDefault="00AE4E1F" w:rsidP="00CE1008">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76658DBB" w14:textId="77777777" w:rsidR="00AE4E1F" w:rsidRDefault="00AE4E1F" w:rsidP="00CE1008">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4E68EDA8" w14:textId="77777777" w:rsidR="00CE1008" w:rsidRDefault="00CE1008" w:rsidP="00CE1008">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rPr>
      </w:pPr>
    </w:p>
    <w:p w14:paraId="49B4108B" w14:textId="1F57F72E" w:rsidR="00D956BB" w:rsidRDefault="00D956BB" w:rsidP="00D956BB">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rPr>
      </w:pPr>
      <w:r>
        <w:rPr>
          <w:rFonts w:ascii="Arial" w:eastAsia="Arial" w:hAnsi="Arial" w:cs="Arial"/>
          <w:b/>
          <w:color w:val="000000"/>
        </w:rPr>
        <w:lastRenderedPageBreak/>
        <w:t>Über die MBE Deutschland GmbH</w:t>
      </w:r>
    </w:p>
    <w:p w14:paraId="1BEB87B4" w14:textId="77777777" w:rsidR="00D956BB" w:rsidRDefault="00D956BB" w:rsidP="00D956BB">
      <w:pPr>
        <w:pBdr>
          <w:top w:val="nil"/>
          <w:left w:val="nil"/>
          <w:bottom w:val="nil"/>
          <w:right w:val="nil"/>
          <w:between w:val="nil"/>
        </w:pBdr>
        <w:tabs>
          <w:tab w:val="left" w:pos="0"/>
          <w:tab w:val="left" w:pos="1276"/>
          <w:tab w:val="left" w:pos="6237"/>
          <w:tab w:val="left" w:pos="7371"/>
        </w:tabs>
        <w:spacing w:line="360" w:lineRule="auto"/>
        <w:jc w:val="both"/>
        <w:rPr>
          <w:rFonts w:ascii="Arial" w:eastAsia="Arial" w:hAnsi="Arial" w:cs="Arial"/>
          <w:color w:val="000000"/>
        </w:rPr>
      </w:pPr>
      <w:r>
        <w:rPr>
          <w:rFonts w:ascii="Arial" w:eastAsia="Arial" w:hAnsi="Arial" w:cs="Arial"/>
          <w:color w:val="000000"/>
        </w:rPr>
        <w:t xml:space="preserve">MBE Worldwide </w:t>
      </w:r>
      <w:proofErr w:type="spellStart"/>
      <w:r>
        <w:rPr>
          <w:rFonts w:ascii="Arial" w:eastAsia="Arial" w:hAnsi="Arial" w:cs="Arial"/>
          <w:color w:val="000000"/>
        </w:rPr>
        <w:t>S.p.A</w:t>
      </w:r>
      <w:proofErr w:type="spellEnd"/>
      <w:r>
        <w:rPr>
          <w:rFonts w:ascii="Arial" w:eastAsia="Arial" w:hAnsi="Arial" w:cs="Arial"/>
          <w:color w:val="000000"/>
        </w:rPr>
        <w:t xml:space="preserve">. („MBE“), eine private Holdinggesellschaft mit Sitz in Mailand, Italien, ist ein Drittanbieter von Versand-, Fulfillment-, Druck- und Marketinglösungen für kleine und mittelständische Unternehmen und Einzelhändler – hauptsächlich über ein Netzwerk von unabhängig betriebenen Franchise-Standorten. In Deutschland gibt es rund 150 MBE-Center. Diese unterstützen die Aktivitäten von Unternehmern, Personen und Firmen durch ein leicht zugängliches Vertriebsnetz und maßgeschneiderte Dienstleistungen und Produkte, die von einem ausgezeichneten und einzigartigen Service geprägt sind. Die MBE Worldwide Group ist derzeit mit vier verschiedenen Marken tätig: Mail Boxes Etc., </w:t>
      </w:r>
      <w:proofErr w:type="spellStart"/>
      <w:r>
        <w:rPr>
          <w:rFonts w:ascii="Arial" w:eastAsia="Arial" w:hAnsi="Arial" w:cs="Arial"/>
          <w:color w:val="000000"/>
        </w:rPr>
        <w:t>AlphaGraphics</w:t>
      </w:r>
      <w:proofErr w:type="spellEnd"/>
      <w:r>
        <w:rPr>
          <w:rFonts w:ascii="Arial" w:eastAsia="Arial" w:hAnsi="Arial" w:cs="Arial"/>
          <w:color w:val="000000"/>
        </w:rPr>
        <w:t xml:space="preserve">, </w:t>
      </w:r>
      <w:proofErr w:type="spellStart"/>
      <w:r>
        <w:rPr>
          <w:rFonts w:ascii="Arial" w:eastAsia="Arial" w:hAnsi="Arial" w:cs="Arial"/>
          <w:color w:val="000000"/>
        </w:rPr>
        <w:t>PostNet</w:t>
      </w:r>
      <w:proofErr w:type="spellEnd"/>
      <w:r>
        <w:rPr>
          <w:rFonts w:ascii="Arial" w:eastAsia="Arial" w:hAnsi="Arial" w:cs="Arial"/>
          <w:color w:val="000000"/>
        </w:rPr>
        <w:t xml:space="preserve">, Spedingo.com, Print </w:t>
      </w:r>
      <w:proofErr w:type="spellStart"/>
      <w:r>
        <w:rPr>
          <w:rFonts w:ascii="Arial" w:eastAsia="Arial" w:hAnsi="Arial" w:cs="Arial"/>
          <w:color w:val="000000"/>
        </w:rPr>
        <w:t>Speak</w:t>
      </w:r>
      <w:proofErr w:type="spellEnd"/>
      <w:r>
        <w:rPr>
          <w:rFonts w:ascii="Arial" w:eastAsia="Arial" w:hAnsi="Arial" w:cs="Arial"/>
          <w:color w:val="000000"/>
        </w:rPr>
        <w:t xml:space="preserve">, Pack &amp; Send und </w:t>
      </w:r>
      <w:proofErr w:type="spellStart"/>
      <w:r>
        <w:rPr>
          <w:rFonts w:ascii="Arial" w:eastAsia="Arial" w:hAnsi="Arial" w:cs="Arial"/>
          <w:color w:val="000000"/>
        </w:rPr>
        <w:t>Multicopy</w:t>
      </w:r>
      <w:proofErr w:type="spellEnd"/>
      <w:r>
        <w:rPr>
          <w:rFonts w:ascii="Arial" w:eastAsia="Arial" w:hAnsi="Arial" w:cs="Arial"/>
          <w:color w:val="000000"/>
        </w:rPr>
        <w:t xml:space="preserve">. Insgesamt zählt das globale Netzwerk derzeit mehr als 2.800 Standorte in 53 Ländern mit mehr als 11.000 Mitarbeitern und einem systemweiten Umsatz von 879 Millionen Euro (1004 Millionen US-Dollar) im Jahr 2020. </w:t>
      </w:r>
    </w:p>
    <w:p w14:paraId="35C1CAC0" w14:textId="77777777" w:rsidR="00D956BB" w:rsidRDefault="00D956BB" w:rsidP="00D956BB">
      <w:pPr>
        <w:spacing w:before="1" w:line="276" w:lineRule="auto"/>
        <w:ind w:right="119"/>
        <w:jc w:val="both"/>
        <w:rPr>
          <w:rFonts w:ascii="Arial" w:eastAsia="Arial" w:hAnsi="Arial" w:cs="Arial"/>
          <w:color w:val="000000"/>
        </w:rPr>
      </w:pPr>
    </w:p>
    <w:p w14:paraId="668BF0BA" w14:textId="77777777" w:rsidR="00D956BB" w:rsidRDefault="00D956BB" w:rsidP="00D956BB">
      <w:pPr>
        <w:spacing w:before="1" w:line="276" w:lineRule="auto"/>
        <w:ind w:right="119"/>
        <w:jc w:val="both"/>
        <w:rPr>
          <w:rFonts w:ascii="Arial" w:eastAsia="Arial" w:hAnsi="Arial" w:cs="Arial"/>
          <w:color w:val="292929"/>
          <w:sz w:val="18"/>
          <w:szCs w:val="18"/>
        </w:rPr>
      </w:pPr>
      <w:r>
        <w:rPr>
          <w:rFonts w:ascii="Arial" w:eastAsia="Arial" w:hAnsi="Arial" w:cs="Arial"/>
          <w:sz w:val="18"/>
          <w:szCs w:val="18"/>
        </w:rPr>
        <w:t xml:space="preserve">Weitere Informationen finden Sie auf: </w:t>
      </w:r>
      <w:hyperlink r:id="rId10">
        <w:r>
          <w:rPr>
            <w:rFonts w:ascii="Arial" w:eastAsia="Arial" w:hAnsi="Arial" w:cs="Arial"/>
            <w:color w:val="0000FF"/>
            <w:sz w:val="18"/>
            <w:szCs w:val="18"/>
            <w:u w:val="single"/>
          </w:rPr>
          <w:t>https://www.mbe.de</w:t>
        </w:r>
      </w:hyperlink>
      <w:r>
        <w:rPr>
          <w:rFonts w:ascii="Arial" w:eastAsia="Arial" w:hAnsi="Arial" w:cs="Arial"/>
          <w:color w:val="292929"/>
          <w:sz w:val="18"/>
          <w:szCs w:val="18"/>
        </w:rPr>
        <w:t xml:space="preserve">, </w:t>
      </w:r>
      <w:hyperlink r:id="rId11" w:history="1">
        <w:r w:rsidRPr="00645395">
          <w:rPr>
            <w:rStyle w:val="Hyperlink"/>
            <w:rFonts w:ascii="Arial" w:eastAsia="Arial" w:hAnsi="Arial" w:cs="Arial"/>
            <w:sz w:val="18"/>
            <w:szCs w:val="18"/>
          </w:rPr>
          <w:t>https://www.mbecorporate.com</w:t>
        </w:r>
      </w:hyperlink>
      <w:r>
        <w:rPr>
          <w:rFonts w:ascii="Arial" w:eastAsia="Arial" w:hAnsi="Arial" w:cs="Arial"/>
          <w:color w:val="292929"/>
          <w:sz w:val="18"/>
          <w:szCs w:val="18"/>
        </w:rPr>
        <w:t xml:space="preserve"> und  </w:t>
      </w:r>
      <w:hyperlink r:id="rId12">
        <w:r>
          <w:rPr>
            <w:rFonts w:ascii="Arial" w:eastAsia="Arial" w:hAnsi="Arial" w:cs="Arial"/>
            <w:color w:val="0000FF"/>
            <w:sz w:val="18"/>
            <w:szCs w:val="18"/>
            <w:u w:val="single"/>
          </w:rPr>
          <w:t>https://www.mbeglobal.com</w:t>
        </w:r>
      </w:hyperlink>
      <w:r>
        <w:rPr>
          <w:rFonts w:ascii="Arial" w:eastAsia="Arial" w:hAnsi="Arial" w:cs="Arial"/>
          <w:color w:val="292929"/>
          <w:sz w:val="18"/>
          <w:szCs w:val="18"/>
        </w:rPr>
        <w:t xml:space="preserve">     </w:t>
      </w:r>
    </w:p>
    <w:p w14:paraId="2FB38AAD" w14:textId="77777777" w:rsidR="00DB6107" w:rsidRPr="007A7859" w:rsidRDefault="00DB6107" w:rsidP="007A7859">
      <w:pPr>
        <w:spacing w:before="1" w:line="276" w:lineRule="auto"/>
        <w:ind w:right="119"/>
        <w:jc w:val="both"/>
        <w:rPr>
          <w:rFonts w:ascii="Arial" w:hAnsi="Arial" w:cs="Arial"/>
        </w:rPr>
      </w:pPr>
    </w:p>
    <w:p w14:paraId="305135D1" w14:textId="77777777" w:rsidR="00DB6107" w:rsidRDefault="00DB6107">
      <w:pPr>
        <w:pBdr>
          <w:top w:val="nil"/>
          <w:left w:val="nil"/>
          <w:bottom w:val="nil"/>
          <w:right w:val="nil"/>
          <w:between w:val="nil"/>
        </w:pBdr>
        <w:tabs>
          <w:tab w:val="left" w:pos="1276"/>
          <w:tab w:val="left" w:pos="7655"/>
        </w:tabs>
        <w:spacing w:line="360" w:lineRule="auto"/>
        <w:jc w:val="both"/>
        <w:rPr>
          <w:rFonts w:ascii="Arial" w:eastAsia="Arial" w:hAnsi="Arial" w:cs="Arial"/>
          <w:b/>
          <w:color w:val="000000"/>
          <w:sz w:val="24"/>
          <w:szCs w:val="24"/>
        </w:rPr>
      </w:pPr>
    </w:p>
    <w:p w14:paraId="0000001B" w14:textId="46CC8D30" w:rsidR="00C2128B" w:rsidRDefault="00F325C6">
      <w:pPr>
        <w:pBdr>
          <w:top w:val="nil"/>
          <w:left w:val="nil"/>
          <w:bottom w:val="nil"/>
          <w:right w:val="nil"/>
          <w:between w:val="nil"/>
        </w:pBdr>
        <w:tabs>
          <w:tab w:val="left" w:pos="1276"/>
          <w:tab w:val="left" w:pos="7655"/>
        </w:tabs>
        <w:spacing w:line="360" w:lineRule="auto"/>
        <w:jc w:val="both"/>
        <w:rPr>
          <w:rFonts w:ascii="Arial" w:eastAsia="Arial" w:hAnsi="Arial" w:cs="Arial"/>
          <w:color w:val="000000"/>
        </w:rPr>
      </w:pPr>
      <w:r>
        <w:rPr>
          <w:rFonts w:ascii="Arial" w:eastAsia="Arial" w:hAnsi="Arial" w:cs="Arial"/>
          <w:b/>
          <w:color w:val="000000"/>
        </w:rPr>
        <w:t>Unternehmenskontakt</w:t>
      </w:r>
    </w:p>
    <w:p w14:paraId="0000001C"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Franziska Barth • MBE Deutschland GmbH</w:t>
      </w:r>
    </w:p>
    <w:p w14:paraId="0000001D" w14:textId="4ED3DC2C"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Bundesallee 39</w:t>
      </w:r>
      <w:r w:rsidR="00310B75">
        <w:rPr>
          <w:rFonts w:ascii="Arial" w:eastAsia="Arial" w:hAnsi="Arial" w:cs="Arial"/>
        </w:rPr>
        <w:t>–</w:t>
      </w:r>
      <w:r>
        <w:rPr>
          <w:rFonts w:ascii="Arial" w:eastAsia="Arial" w:hAnsi="Arial" w:cs="Arial"/>
        </w:rPr>
        <w:t>40a • 10717 Berlin</w:t>
      </w:r>
    </w:p>
    <w:p w14:paraId="0000001E"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 xml:space="preserve">Telefon: +49 (0) 30 - 726209193 </w:t>
      </w:r>
    </w:p>
    <w:p w14:paraId="0000001F"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E-Mail: fbarth@mbe.de • Internet: www.mbe.de</w:t>
      </w:r>
    </w:p>
    <w:p w14:paraId="00000020" w14:textId="77777777" w:rsidR="00C2128B" w:rsidRDefault="00C2128B">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p>
    <w:p w14:paraId="00000021" w14:textId="77777777" w:rsidR="00C2128B" w:rsidRDefault="00F325C6">
      <w:pPr>
        <w:keepNext/>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b/>
          <w:color w:val="000000"/>
        </w:rPr>
      </w:pPr>
      <w:r>
        <w:rPr>
          <w:rFonts w:ascii="Arial" w:eastAsia="Arial" w:hAnsi="Arial" w:cs="Arial"/>
          <w:b/>
          <w:color w:val="000000"/>
        </w:rPr>
        <w:t>Pressekontakt Agentur</w:t>
      </w:r>
    </w:p>
    <w:p w14:paraId="00000022"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 xml:space="preserve">Bastian Zimmer • additiv </w:t>
      </w:r>
      <w:proofErr w:type="spellStart"/>
      <w:r>
        <w:rPr>
          <w:rFonts w:ascii="Arial" w:eastAsia="Arial" w:hAnsi="Arial" w:cs="Arial"/>
        </w:rPr>
        <w:t>pr</w:t>
      </w:r>
      <w:proofErr w:type="spellEnd"/>
      <w:r>
        <w:rPr>
          <w:rFonts w:ascii="Arial" w:eastAsia="Arial" w:hAnsi="Arial" w:cs="Arial"/>
        </w:rPr>
        <w:t xml:space="preserve"> GmbH &amp; Co. KG</w:t>
      </w:r>
    </w:p>
    <w:p w14:paraId="00000023"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Pressearbeit für Logistik, Stahl, Industriegüter und IT</w:t>
      </w:r>
    </w:p>
    <w:p w14:paraId="00000024"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jc w:val="both"/>
        <w:rPr>
          <w:rFonts w:ascii="Arial" w:eastAsia="Arial" w:hAnsi="Arial" w:cs="Arial"/>
        </w:rPr>
      </w:pPr>
      <w:r>
        <w:rPr>
          <w:rFonts w:ascii="Arial" w:eastAsia="Arial" w:hAnsi="Arial" w:cs="Arial"/>
        </w:rPr>
        <w:t>Herzog-Adolf-Straße 3 • 56410 Montabaur</w:t>
      </w:r>
    </w:p>
    <w:p w14:paraId="00000025"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jc w:val="both"/>
        <w:rPr>
          <w:rFonts w:ascii="Arial" w:eastAsia="Arial" w:hAnsi="Arial" w:cs="Arial"/>
        </w:rPr>
      </w:pPr>
      <w:r>
        <w:rPr>
          <w:rFonts w:ascii="Arial" w:eastAsia="Arial" w:hAnsi="Arial" w:cs="Arial"/>
        </w:rPr>
        <w:t xml:space="preserve">Telefon: +49 (0) 26 02- 950 99-21 </w:t>
      </w:r>
    </w:p>
    <w:p w14:paraId="00000026" w14:textId="77777777" w:rsidR="00C2128B" w:rsidRDefault="00F325C6">
      <w:pPr>
        <w:pBdr>
          <w:top w:val="nil"/>
          <w:left w:val="nil"/>
          <w:bottom w:val="nil"/>
          <w:right w:val="nil"/>
          <w:between w:val="nil"/>
        </w:pBdr>
        <w:tabs>
          <w:tab w:val="left" w:pos="1276"/>
          <w:tab w:val="left" w:pos="7655"/>
        </w:tabs>
        <w:spacing w:line="360" w:lineRule="auto"/>
        <w:jc w:val="both"/>
        <w:rPr>
          <w:rFonts w:ascii="Arial" w:eastAsia="Arial" w:hAnsi="Arial" w:cs="Arial"/>
          <w:color w:val="000000"/>
        </w:rPr>
      </w:pPr>
      <w:r>
        <w:rPr>
          <w:rFonts w:ascii="Arial" w:eastAsia="Arial" w:hAnsi="Arial" w:cs="Arial"/>
          <w:color w:val="000000"/>
        </w:rPr>
        <w:t>E-Mail: bz@additiv-pr.de • Internet: www.additiv-pr.de</w:t>
      </w:r>
    </w:p>
    <w:sectPr w:rsidR="00C2128B">
      <w:headerReference w:type="default" r:id="rId13"/>
      <w:footerReference w:type="even" r:id="rId14"/>
      <w:footerReference w:type="default" r:id="rId15"/>
      <w:pgSz w:w="11906" w:h="16838"/>
      <w:pgMar w:top="2977" w:right="2268" w:bottom="1985" w:left="1559" w:header="720" w:footer="5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CC81" w14:textId="77777777" w:rsidR="00F13F42" w:rsidRDefault="00F13F42">
      <w:r>
        <w:separator/>
      </w:r>
    </w:p>
  </w:endnote>
  <w:endnote w:type="continuationSeparator" w:id="0">
    <w:p w14:paraId="4585FBCE" w14:textId="77777777" w:rsidR="00F13F42" w:rsidRDefault="00F1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C2128B" w:rsidRDefault="00F325C6">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0000029" w14:textId="77777777" w:rsidR="00C2128B" w:rsidRDefault="00C2128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22414A63" w:rsidR="00C2128B" w:rsidRDefault="00F325C6">
    <w:pPr>
      <w:pBdr>
        <w:top w:val="nil"/>
        <w:left w:val="nil"/>
        <w:bottom w:val="nil"/>
        <w:right w:val="nil"/>
        <w:between w:val="nil"/>
      </w:pBdr>
      <w:tabs>
        <w:tab w:val="center" w:pos="4536"/>
        <w:tab w:val="right" w:pos="9072"/>
      </w:tabs>
      <w:jc w:val="center"/>
      <w:rPr>
        <w:color w:val="000000"/>
      </w:rPr>
    </w:pPr>
    <w:r>
      <w:rPr>
        <w:rFonts w:ascii="Arial" w:eastAsia="Arial" w:hAnsi="Arial" w:cs="Arial"/>
        <w:color w:val="808080"/>
      </w:rPr>
      <w:fldChar w:fldCharType="begin"/>
    </w:r>
    <w:r>
      <w:rPr>
        <w:rFonts w:ascii="Arial" w:eastAsia="Arial" w:hAnsi="Arial" w:cs="Arial"/>
        <w:color w:val="808080"/>
      </w:rPr>
      <w:instrText>PAGE</w:instrText>
    </w:r>
    <w:r>
      <w:rPr>
        <w:rFonts w:ascii="Arial" w:eastAsia="Arial" w:hAnsi="Arial" w:cs="Arial"/>
        <w:color w:val="808080"/>
      </w:rPr>
      <w:fldChar w:fldCharType="separate"/>
    </w:r>
    <w:r w:rsidR="00141A77">
      <w:rPr>
        <w:rFonts w:ascii="Arial" w:eastAsia="Arial" w:hAnsi="Arial" w:cs="Arial"/>
        <w:noProof/>
        <w:color w:val="808080"/>
      </w:rPr>
      <w:t>1</w:t>
    </w:r>
    <w:r>
      <w:rPr>
        <w:rFonts w:ascii="Arial" w:eastAsia="Arial" w:hAnsi="Arial" w:cs="Arial"/>
        <w:color w:val="808080"/>
      </w:rPr>
      <w:fldChar w:fldCharType="end"/>
    </w:r>
  </w:p>
  <w:p w14:paraId="0000002B" w14:textId="77777777" w:rsidR="00C2128B" w:rsidRDefault="00F325C6">
    <w:pPr>
      <w:pBdr>
        <w:top w:val="nil"/>
        <w:left w:val="nil"/>
        <w:bottom w:val="nil"/>
        <w:right w:val="nil"/>
        <w:between w:val="nil"/>
      </w:pBdr>
      <w:tabs>
        <w:tab w:val="center" w:pos="4536"/>
        <w:tab w:val="right" w:pos="9072"/>
        <w:tab w:val="center" w:pos="3119"/>
      </w:tabs>
      <w:jc w:val="center"/>
      <w:rPr>
        <w:rFonts w:ascii="Arial" w:eastAsia="Arial" w:hAnsi="Arial" w:cs="Arial"/>
        <w:color w:val="808080"/>
      </w:rPr>
    </w:pPr>
    <w:r>
      <w:rPr>
        <w:rFonts w:ascii="Arial" w:eastAsia="Arial" w:hAnsi="Arial" w:cs="Arial"/>
        <w:color w:val="000000"/>
      </w:rPr>
      <w:tab/>
    </w:r>
  </w:p>
  <w:p w14:paraId="0000002C" w14:textId="77777777" w:rsidR="00C2128B" w:rsidRDefault="00C2128B">
    <w:pPr>
      <w:pBdr>
        <w:top w:val="nil"/>
        <w:left w:val="nil"/>
        <w:bottom w:val="nil"/>
        <w:right w:val="nil"/>
        <w:between w:val="nil"/>
      </w:pBdr>
      <w:tabs>
        <w:tab w:val="center" w:pos="4536"/>
        <w:tab w:val="right" w:pos="9072"/>
        <w:tab w:val="left" w:pos="4536"/>
      </w:tabs>
      <w:spacing w:line="288" w:lineRule="auto"/>
      <w:ind w:right="-1702"/>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D3831" w14:textId="77777777" w:rsidR="00F13F42" w:rsidRDefault="00F13F42">
      <w:r>
        <w:separator/>
      </w:r>
    </w:p>
  </w:footnote>
  <w:footnote w:type="continuationSeparator" w:id="0">
    <w:p w14:paraId="3DB32709" w14:textId="77777777" w:rsidR="00F13F42" w:rsidRDefault="00F1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04CAB83A" w:rsidR="00C2128B" w:rsidRDefault="00F13F42">
    <w:pPr>
      <w:pBdr>
        <w:top w:val="nil"/>
        <w:left w:val="nil"/>
        <w:bottom w:val="nil"/>
        <w:right w:val="nil"/>
        <w:between w:val="nil"/>
      </w:pBdr>
      <w:tabs>
        <w:tab w:val="center" w:pos="4536"/>
        <w:tab w:val="right" w:pos="9072"/>
        <w:tab w:val="left" w:pos="1701"/>
      </w:tabs>
      <w:rPr>
        <w:rFonts w:ascii="Arial" w:eastAsia="Arial" w:hAnsi="Arial" w:cs="Arial"/>
        <w:color w:val="808080"/>
        <w:sz w:val="32"/>
        <w:szCs w:val="32"/>
      </w:rPr>
    </w:pPr>
    <w:sdt>
      <w:sdtPr>
        <w:tag w:val="goog_rdk_0"/>
        <w:id w:val="480971875"/>
      </w:sdtPr>
      <w:sdtEndPr/>
      <w:sdtContent/>
    </w:sdt>
    <w:r w:rsidR="00F325C6">
      <w:rPr>
        <w:rFonts w:ascii="Arial" w:eastAsia="Arial" w:hAnsi="Arial" w:cs="Arial"/>
        <w:color w:val="808080"/>
        <w:sz w:val="32"/>
        <w:szCs w:val="32"/>
      </w:rPr>
      <w:t>Pressemitteilung</w:t>
    </w:r>
    <w:r w:rsidR="00F325C6">
      <w:rPr>
        <w:rFonts w:ascii="Arial" w:eastAsia="Arial" w:hAnsi="Arial" w:cs="Arial"/>
        <w:color w:val="808080"/>
        <w:sz w:val="32"/>
        <w:szCs w:val="32"/>
      </w:rPr>
      <w:tab/>
      <w:t xml:space="preserve">                                            </w:t>
    </w:r>
    <w:r w:rsidR="00F325C6">
      <w:rPr>
        <w:noProof/>
        <w:color w:val="000000"/>
      </w:rPr>
      <w:drawing>
        <wp:inline distT="0" distB="0" distL="0" distR="0" wp14:anchorId="6E04EA88" wp14:editId="4DA6627C">
          <wp:extent cx="1129030" cy="90995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9030" cy="909955"/>
                  </a:xfrm>
                  <a:prstGeom prst="rect">
                    <a:avLst/>
                  </a:prstGeom>
                  <a:ln/>
                </pic:spPr>
              </pic:pic>
            </a:graphicData>
          </a:graphic>
        </wp:inline>
      </w:drawing>
    </w:r>
    <w:r w:rsidR="00F325C6">
      <w:rPr>
        <w:rFonts w:ascii="Arial" w:eastAsia="Arial" w:hAnsi="Arial" w:cs="Arial"/>
        <w:color w:val="000000"/>
        <w:sz w:val="40"/>
        <w:szCs w:val="40"/>
      </w:rPr>
      <w:tab/>
    </w:r>
    <w:r w:rsidR="00F325C6">
      <w:rPr>
        <w:rFonts w:ascii="Arial" w:eastAsia="Arial" w:hAnsi="Arial" w:cs="Arial"/>
        <w:color w:val="000000"/>
        <w:sz w:val="40"/>
        <w:szCs w:val="40"/>
      </w:rPr>
      <w:tab/>
    </w:r>
    <w:r w:rsidR="00F325C6">
      <w:rPr>
        <w:rFonts w:ascii="Arial" w:eastAsia="Arial" w:hAnsi="Arial" w:cs="Arial"/>
        <w:color w:val="000000"/>
        <w:sz w:val="40"/>
        <w:szCs w:val="4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28B"/>
    <w:rsid w:val="000142E2"/>
    <w:rsid w:val="000E7692"/>
    <w:rsid w:val="00141A77"/>
    <w:rsid w:val="00154866"/>
    <w:rsid w:val="0018305D"/>
    <w:rsid w:val="00190A00"/>
    <w:rsid w:val="001A09DB"/>
    <w:rsid w:val="002B0383"/>
    <w:rsid w:val="002C70C4"/>
    <w:rsid w:val="002D2E0D"/>
    <w:rsid w:val="002E5C31"/>
    <w:rsid w:val="00310B75"/>
    <w:rsid w:val="003368C4"/>
    <w:rsid w:val="00433B35"/>
    <w:rsid w:val="004625B0"/>
    <w:rsid w:val="004C28AF"/>
    <w:rsid w:val="004F5A0A"/>
    <w:rsid w:val="005017FF"/>
    <w:rsid w:val="005157AC"/>
    <w:rsid w:val="00531D8B"/>
    <w:rsid w:val="006618F7"/>
    <w:rsid w:val="00661E99"/>
    <w:rsid w:val="006C40DB"/>
    <w:rsid w:val="006C4E8B"/>
    <w:rsid w:val="00720A0A"/>
    <w:rsid w:val="00771BFC"/>
    <w:rsid w:val="00783352"/>
    <w:rsid w:val="007A7859"/>
    <w:rsid w:val="0083349F"/>
    <w:rsid w:val="008474AB"/>
    <w:rsid w:val="00954B8E"/>
    <w:rsid w:val="00A44DA2"/>
    <w:rsid w:val="00AA286E"/>
    <w:rsid w:val="00AA379F"/>
    <w:rsid w:val="00AE4E1F"/>
    <w:rsid w:val="00AF074D"/>
    <w:rsid w:val="00B30AA0"/>
    <w:rsid w:val="00B33C7A"/>
    <w:rsid w:val="00B530EF"/>
    <w:rsid w:val="00B63ADF"/>
    <w:rsid w:val="00B915B8"/>
    <w:rsid w:val="00B96944"/>
    <w:rsid w:val="00C07641"/>
    <w:rsid w:val="00C2128B"/>
    <w:rsid w:val="00C569D5"/>
    <w:rsid w:val="00CE1008"/>
    <w:rsid w:val="00D417DB"/>
    <w:rsid w:val="00D73A1F"/>
    <w:rsid w:val="00D93AF8"/>
    <w:rsid w:val="00D956BB"/>
    <w:rsid w:val="00DB6107"/>
    <w:rsid w:val="00DD6A32"/>
    <w:rsid w:val="00E02ED9"/>
    <w:rsid w:val="00E42563"/>
    <w:rsid w:val="00EB1334"/>
    <w:rsid w:val="00EF1E26"/>
    <w:rsid w:val="00F13F42"/>
    <w:rsid w:val="00F325C6"/>
    <w:rsid w:val="00F62FA9"/>
    <w:rsid w:val="00F66BCD"/>
    <w:rsid w:val="00FC0ED6"/>
    <w:rsid w:val="00FC3180"/>
    <w:rsid w:val="00FD1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5A9C"/>
  <w15:docId w15:val="{02DA5A55-E2BD-4D14-899F-52BE0641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468C"/>
  </w:style>
  <w:style w:type="paragraph" w:styleId="berschrift1">
    <w:name w:val="heading 1"/>
    <w:basedOn w:val="Standard"/>
    <w:next w:val="Standard"/>
    <w:uiPriority w:val="9"/>
    <w:qFormat/>
    <w:rsid w:val="0014468C"/>
    <w:pPr>
      <w:keepNext/>
      <w:spacing w:line="360" w:lineRule="auto"/>
      <w:ind w:left="1701" w:right="2835"/>
      <w:jc w:val="both"/>
      <w:outlineLvl w:val="0"/>
    </w:pPr>
    <w:rPr>
      <w:rFonts w:ascii="Arial" w:hAnsi="Arial"/>
      <w:b/>
      <w:sz w:val="28"/>
    </w:rPr>
  </w:style>
  <w:style w:type="paragraph" w:styleId="berschrift2">
    <w:name w:val="heading 2"/>
    <w:basedOn w:val="Standard"/>
    <w:next w:val="Standard"/>
    <w:uiPriority w:val="9"/>
    <w:semiHidden/>
    <w:unhideWhenUsed/>
    <w:qFormat/>
    <w:rsid w:val="0014468C"/>
    <w:pPr>
      <w:keepNext/>
      <w:spacing w:line="360" w:lineRule="auto"/>
      <w:ind w:left="1701" w:right="1559"/>
      <w:jc w:val="both"/>
      <w:outlineLvl w:val="1"/>
    </w:pPr>
    <w:rPr>
      <w:rFonts w:ascii="Arial" w:hAnsi="Arial"/>
      <w:b/>
      <w:sz w:val="24"/>
    </w:rPr>
  </w:style>
  <w:style w:type="paragraph" w:styleId="berschrift3">
    <w:name w:val="heading 3"/>
    <w:basedOn w:val="Standard"/>
    <w:next w:val="Standard"/>
    <w:uiPriority w:val="9"/>
    <w:semiHidden/>
    <w:unhideWhenUsed/>
    <w:qFormat/>
    <w:rsid w:val="0014468C"/>
    <w:pPr>
      <w:keepNext/>
      <w:spacing w:line="360" w:lineRule="auto"/>
      <w:ind w:left="1701" w:right="1559"/>
      <w:jc w:val="both"/>
      <w:outlineLvl w:val="2"/>
    </w:pPr>
    <w:rPr>
      <w:rFonts w:ascii="Arial" w:hAnsi="Arial"/>
      <w:b/>
      <w:sz w:val="22"/>
    </w:rPr>
  </w:style>
  <w:style w:type="paragraph" w:styleId="berschrift4">
    <w:name w:val="heading 4"/>
    <w:basedOn w:val="Standard"/>
    <w:next w:val="Standard"/>
    <w:uiPriority w:val="9"/>
    <w:semiHidden/>
    <w:unhideWhenUsed/>
    <w:qFormat/>
    <w:rsid w:val="0014468C"/>
    <w:pPr>
      <w:keepNext/>
      <w:spacing w:line="360" w:lineRule="auto"/>
      <w:ind w:left="1701" w:right="1701"/>
      <w:jc w:val="both"/>
      <w:outlineLvl w:val="3"/>
    </w:pPr>
    <w:rPr>
      <w:rFonts w:ascii="Arial" w:hAnsi="Arial"/>
      <w:b/>
      <w:sz w:val="22"/>
    </w:rPr>
  </w:style>
  <w:style w:type="paragraph" w:styleId="berschrift5">
    <w:name w:val="heading 5"/>
    <w:basedOn w:val="Standard"/>
    <w:next w:val="Standard"/>
    <w:uiPriority w:val="9"/>
    <w:semiHidden/>
    <w:unhideWhenUsed/>
    <w:qFormat/>
    <w:rsid w:val="0014468C"/>
    <w:pPr>
      <w:keepNext/>
      <w:spacing w:line="360" w:lineRule="auto"/>
      <w:ind w:left="1701" w:right="1701"/>
      <w:outlineLvl w:val="4"/>
    </w:pPr>
    <w:rPr>
      <w:rFonts w:ascii="Arial" w:hAnsi="Arial"/>
      <w:sz w:val="24"/>
    </w:rPr>
  </w:style>
  <w:style w:type="paragraph" w:styleId="berschrift6">
    <w:name w:val="heading 6"/>
    <w:basedOn w:val="Standard"/>
    <w:next w:val="Standard"/>
    <w:uiPriority w:val="9"/>
    <w:semiHidden/>
    <w:unhideWhenUsed/>
    <w:qFormat/>
    <w:rsid w:val="0014468C"/>
    <w:pPr>
      <w:keepNext/>
      <w:tabs>
        <w:tab w:val="left" w:pos="9072"/>
      </w:tabs>
      <w:spacing w:line="360" w:lineRule="auto"/>
      <w:ind w:left="1701"/>
      <w:outlineLvl w:val="5"/>
    </w:pPr>
    <w:rPr>
      <w:rFonts w:ascii="Arial" w:hAnsi="Arial"/>
      <w:sz w:val="24"/>
    </w:rPr>
  </w:style>
  <w:style w:type="paragraph" w:styleId="berschrift7">
    <w:name w:val="heading 7"/>
    <w:basedOn w:val="Standard"/>
    <w:next w:val="Standard"/>
    <w:qFormat/>
    <w:rsid w:val="0014468C"/>
    <w:pPr>
      <w:keepNext/>
      <w:spacing w:line="360" w:lineRule="auto"/>
      <w:ind w:left="1701" w:right="1701"/>
      <w:jc w:val="both"/>
      <w:outlineLvl w:val="6"/>
    </w:pPr>
    <w:rPr>
      <w:rFonts w:ascii="Arial" w:hAnsi="Arial"/>
      <w:b/>
      <w:sz w:val="28"/>
    </w:rPr>
  </w:style>
  <w:style w:type="paragraph" w:styleId="berschrift8">
    <w:name w:val="heading 8"/>
    <w:basedOn w:val="Standard"/>
    <w:next w:val="Standard"/>
    <w:qFormat/>
    <w:rsid w:val="0014468C"/>
    <w:pPr>
      <w:keepNext/>
      <w:spacing w:line="360" w:lineRule="auto"/>
      <w:ind w:left="1701"/>
      <w:jc w:val="both"/>
      <w:outlineLvl w:val="7"/>
    </w:pPr>
    <w:rPr>
      <w:rFonts w:ascii="Arial" w:hAnsi="Arial"/>
      <w:b/>
      <w:sz w:val="42"/>
    </w:rPr>
  </w:style>
  <w:style w:type="paragraph" w:styleId="berschrift9">
    <w:name w:val="heading 9"/>
    <w:basedOn w:val="Standard"/>
    <w:next w:val="Standard"/>
    <w:link w:val="berschrift9Zchn"/>
    <w:qFormat/>
    <w:rsid w:val="0014468C"/>
    <w:pPr>
      <w:keepNext/>
      <w:jc w:val="both"/>
      <w:outlineLvl w:val="8"/>
    </w:pPr>
    <w:rPr>
      <w:rFonts w:ascii="Arial" w:hAnsi="Arial" w:cs="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uiPriority w:val="10"/>
    <w:qFormat/>
    <w:rsid w:val="0014468C"/>
    <w:pPr>
      <w:spacing w:line="360" w:lineRule="auto"/>
      <w:jc w:val="center"/>
    </w:pPr>
    <w:rPr>
      <w:rFonts w:ascii="Arial" w:hAnsi="Arial" w:cs="Arial"/>
      <w:b/>
      <w:sz w:val="22"/>
    </w:rPr>
  </w:style>
  <w:style w:type="paragraph" w:styleId="Kopfzeile">
    <w:name w:val="header"/>
    <w:basedOn w:val="Standard"/>
    <w:link w:val="KopfzeileZchn"/>
    <w:rsid w:val="0014468C"/>
    <w:pPr>
      <w:tabs>
        <w:tab w:val="center" w:pos="4536"/>
        <w:tab w:val="right" w:pos="9072"/>
      </w:tabs>
    </w:pPr>
  </w:style>
  <w:style w:type="paragraph" w:styleId="Fuzeile">
    <w:name w:val="footer"/>
    <w:basedOn w:val="Standard"/>
    <w:link w:val="FuzeileZchn"/>
    <w:rsid w:val="0014468C"/>
    <w:pPr>
      <w:tabs>
        <w:tab w:val="center" w:pos="4536"/>
        <w:tab w:val="right" w:pos="9072"/>
      </w:tabs>
    </w:pPr>
  </w:style>
  <w:style w:type="character" w:styleId="Seitenzahl">
    <w:name w:val="page number"/>
    <w:basedOn w:val="Absatz-Standardschriftart"/>
    <w:rsid w:val="0014468C"/>
  </w:style>
  <w:style w:type="paragraph" w:styleId="Blocktext">
    <w:name w:val="Block Text"/>
    <w:basedOn w:val="Standard"/>
    <w:rsid w:val="0014468C"/>
    <w:pPr>
      <w:spacing w:line="360" w:lineRule="auto"/>
      <w:ind w:left="1701" w:right="2835"/>
      <w:jc w:val="both"/>
    </w:pPr>
    <w:rPr>
      <w:rFonts w:ascii="Arial" w:hAnsi="Arial"/>
      <w:sz w:val="22"/>
    </w:rPr>
  </w:style>
  <w:style w:type="paragraph" w:customStyle="1" w:styleId="Formatvorlage1">
    <w:name w:val="Formatvorlage1"/>
    <w:basedOn w:val="Standard"/>
    <w:rsid w:val="0014468C"/>
    <w:rPr>
      <w:rFonts w:ascii="Arial" w:hAnsi="Arial"/>
      <w:sz w:val="22"/>
    </w:rPr>
  </w:style>
  <w:style w:type="character" w:styleId="Hyperlink">
    <w:name w:val="Hyperlink"/>
    <w:rsid w:val="0014468C"/>
    <w:rPr>
      <w:color w:val="0000FF"/>
      <w:u w:val="single"/>
    </w:rPr>
  </w:style>
  <w:style w:type="paragraph" w:styleId="Textkrper-Zeileneinzug">
    <w:name w:val="Body Text Indent"/>
    <w:basedOn w:val="Standard"/>
    <w:rsid w:val="0014468C"/>
    <w:pPr>
      <w:spacing w:line="360" w:lineRule="auto"/>
      <w:ind w:left="1701"/>
      <w:jc w:val="both"/>
    </w:pPr>
    <w:rPr>
      <w:rFonts w:ascii="Arial" w:hAnsi="Arial"/>
      <w:b/>
      <w:sz w:val="22"/>
    </w:rPr>
  </w:style>
  <w:style w:type="paragraph" w:styleId="Textkrper-Einzug2">
    <w:name w:val="Body Text Indent 2"/>
    <w:basedOn w:val="Standard"/>
    <w:rsid w:val="0014468C"/>
    <w:pPr>
      <w:spacing w:line="360" w:lineRule="auto"/>
      <w:ind w:left="1701"/>
      <w:jc w:val="both"/>
    </w:pPr>
    <w:rPr>
      <w:rFonts w:ascii="Arial" w:hAnsi="Arial" w:cs="Arial"/>
      <w:bCs/>
      <w:sz w:val="22"/>
    </w:rPr>
  </w:style>
  <w:style w:type="paragraph" w:customStyle="1" w:styleId="Vorgabetext">
    <w:name w:val="Vorgabetext"/>
    <w:basedOn w:val="Standard"/>
    <w:rsid w:val="0014468C"/>
    <w:pPr>
      <w:overflowPunct w:val="0"/>
      <w:autoSpaceDE w:val="0"/>
      <w:autoSpaceDN w:val="0"/>
      <w:adjustRightInd w:val="0"/>
      <w:textAlignment w:val="baseline"/>
    </w:pPr>
    <w:rPr>
      <w:sz w:val="24"/>
    </w:rPr>
  </w:style>
  <w:style w:type="paragraph" w:styleId="Textkrper">
    <w:name w:val="Body Text"/>
    <w:basedOn w:val="Standard"/>
    <w:rsid w:val="00144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pPr>
    <w:rPr>
      <w:b/>
    </w:rPr>
  </w:style>
  <w:style w:type="paragraph" w:styleId="Textkrper-Einzug3">
    <w:name w:val="Body Text Indent 3"/>
    <w:basedOn w:val="Standard"/>
    <w:rsid w:val="0014468C"/>
    <w:pPr>
      <w:tabs>
        <w:tab w:val="left" w:pos="2552"/>
      </w:tabs>
      <w:spacing w:line="312" w:lineRule="auto"/>
      <w:ind w:left="3540" w:hanging="988"/>
    </w:pPr>
    <w:rPr>
      <w:rFonts w:ascii="Arial" w:hAnsi="Arial" w:cs="Arial"/>
      <w:sz w:val="22"/>
    </w:rPr>
  </w:style>
  <w:style w:type="paragraph" w:styleId="Textkrper2">
    <w:name w:val="Body Text 2"/>
    <w:basedOn w:val="Standard"/>
    <w:rsid w:val="0014468C"/>
    <w:pPr>
      <w:tabs>
        <w:tab w:val="left" w:pos="0"/>
      </w:tabs>
      <w:spacing w:line="312" w:lineRule="auto"/>
      <w:ind w:right="1417"/>
    </w:pPr>
    <w:rPr>
      <w:rFonts w:ascii="Arial" w:hAnsi="Arial" w:cs="Arial"/>
      <w:b/>
      <w:bCs/>
      <w:sz w:val="24"/>
    </w:rPr>
  </w:style>
  <w:style w:type="paragraph" w:styleId="Textkrper3">
    <w:name w:val="Body Text 3"/>
    <w:basedOn w:val="Standard"/>
    <w:rsid w:val="00144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pPr>
    <w:rPr>
      <w:rFonts w:ascii="Arial" w:hAnsi="Arial" w:cs="Arial"/>
      <w:b/>
      <w:sz w:val="22"/>
    </w:rPr>
  </w:style>
  <w:style w:type="paragraph" w:styleId="Funotentext">
    <w:name w:val="footnote text"/>
    <w:basedOn w:val="Standard"/>
    <w:semiHidden/>
    <w:rsid w:val="0014468C"/>
  </w:style>
  <w:style w:type="character" w:styleId="Funotenzeichen">
    <w:name w:val="footnote reference"/>
    <w:semiHidden/>
    <w:rsid w:val="0014468C"/>
    <w:rPr>
      <w:vertAlign w:val="superscript"/>
    </w:rPr>
  </w:style>
  <w:style w:type="paragraph" w:styleId="Endnotentext">
    <w:name w:val="endnote text"/>
    <w:basedOn w:val="Standard"/>
    <w:semiHidden/>
    <w:rsid w:val="0014468C"/>
  </w:style>
  <w:style w:type="character" w:styleId="Endnotenzeichen">
    <w:name w:val="endnote reference"/>
    <w:semiHidden/>
    <w:rsid w:val="0014468C"/>
    <w:rPr>
      <w:vertAlign w:val="superscript"/>
    </w:rPr>
  </w:style>
  <w:style w:type="paragraph" w:styleId="Sprechblasentext">
    <w:name w:val="Balloon Text"/>
    <w:basedOn w:val="Standard"/>
    <w:semiHidden/>
    <w:rsid w:val="0014468C"/>
    <w:rPr>
      <w:rFonts w:ascii="Tahoma" w:hAnsi="Tahoma" w:cs="Tahoma"/>
      <w:sz w:val="16"/>
      <w:szCs w:val="16"/>
    </w:rPr>
  </w:style>
  <w:style w:type="character" w:styleId="Zeilennummer">
    <w:name w:val="line number"/>
    <w:basedOn w:val="Absatz-Standardschriftart"/>
    <w:rsid w:val="0014468C"/>
  </w:style>
  <w:style w:type="character" w:customStyle="1" w:styleId="FuzeileZchn">
    <w:name w:val="Fußzeile Zchn"/>
    <w:basedOn w:val="Absatz-Standardschriftart"/>
    <w:link w:val="Fuzeile"/>
    <w:rsid w:val="006F41F3"/>
  </w:style>
  <w:style w:type="paragraph" w:styleId="Dokumentstruktur">
    <w:name w:val="Document Map"/>
    <w:basedOn w:val="Standard"/>
    <w:link w:val="DokumentstrukturZchn"/>
    <w:uiPriority w:val="99"/>
    <w:semiHidden/>
    <w:unhideWhenUsed/>
    <w:rsid w:val="00052ED6"/>
    <w:rPr>
      <w:rFonts w:ascii="Tahoma" w:hAnsi="Tahoma"/>
      <w:sz w:val="16"/>
      <w:szCs w:val="16"/>
    </w:rPr>
  </w:style>
  <w:style w:type="character" w:customStyle="1" w:styleId="DokumentstrukturZchn">
    <w:name w:val="Dokumentstruktur Zchn"/>
    <w:link w:val="Dokumentstruktur"/>
    <w:uiPriority w:val="99"/>
    <w:semiHidden/>
    <w:rsid w:val="00052ED6"/>
    <w:rPr>
      <w:rFonts w:ascii="Tahoma" w:hAnsi="Tahoma" w:cs="Tahoma"/>
      <w:sz w:val="16"/>
      <w:szCs w:val="16"/>
    </w:rPr>
  </w:style>
  <w:style w:type="character" w:styleId="Kommentarzeichen">
    <w:name w:val="annotation reference"/>
    <w:uiPriority w:val="99"/>
    <w:semiHidden/>
    <w:unhideWhenUsed/>
    <w:rsid w:val="00595C95"/>
    <w:rPr>
      <w:sz w:val="16"/>
      <w:szCs w:val="16"/>
    </w:rPr>
  </w:style>
  <w:style w:type="paragraph" w:styleId="Kommentartext">
    <w:name w:val="annotation text"/>
    <w:basedOn w:val="Standard"/>
    <w:link w:val="KommentartextZchn"/>
    <w:uiPriority w:val="99"/>
    <w:semiHidden/>
    <w:unhideWhenUsed/>
    <w:rsid w:val="00595C95"/>
  </w:style>
  <w:style w:type="character" w:customStyle="1" w:styleId="KommentartextZchn">
    <w:name w:val="Kommentartext Zchn"/>
    <w:basedOn w:val="Absatz-Standardschriftart"/>
    <w:link w:val="Kommentartext"/>
    <w:uiPriority w:val="99"/>
    <w:semiHidden/>
    <w:rsid w:val="00595C95"/>
  </w:style>
  <w:style w:type="paragraph" w:styleId="Kommentarthema">
    <w:name w:val="annotation subject"/>
    <w:basedOn w:val="Kommentartext"/>
    <w:next w:val="Kommentartext"/>
    <w:link w:val="KommentarthemaZchn"/>
    <w:uiPriority w:val="99"/>
    <w:semiHidden/>
    <w:unhideWhenUsed/>
    <w:rsid w:val="00595C95"/>
    <w:rPr>
      <w:b/>
      <w:bCs/>
    </w:rPr>
  </w:style>
  <w:style w:type="character" w:customStyle="1" w:styleId="KommentarthemaZchn">
    <w:name w:val="Kommentarthema Zchn"/>
    <w:link w:val="Kommentarthema"/>
    <w:uiPriority w:val="99"/>
    <w:semiHidden/>
    <w:rsid w:val="00595C95"/>
    <w:rPr>
      <w:b/>
      <w:bCs/>
    </w:rPr>
  </w:style>
  <w:style w:type="paragraph" w:styleId="berarbeitung">
    <w:name w:val="Revision"/>
    <w:hidden/>
    <w:uiPriority w:val="99"/>
    <w:semiHidden/>
    <w:rsid w:val="00595C95"/>
  </w:style>
  <w:style w:type="character" w:customStyle="1" w:styleId="KopfzeileZchn">
    <w:name w:val="Kopfzeile Zchn"/>
    <w:basedOn w:val="Absatz-Standardschriftart"/>
    <w:link w:val="Kopfzeile"/>
    <w:rsid w:val="00166C12"/>
  </w:style>
  <w:style w:type="character" w:customStyle="1" w:styleId="berschrift9Zchn">
    <w:name w:val="Überschrift 9 Zchn"/>
    <w:basedOn w:val="Absatz-Standardschriftart"/>
    <w:link w:val="berschrift9"/>
    <w:rsid w:val="009935DB"/>
    <w:rPr>
      <w:rFonts w:ascii="Arial" w:hAnsi="Arial" w:cs="Arial"/>
      <w:b/>
      <w:sz w:val="22"/>
    </w:rPr>
  </w:style>
  <w:style w:type="character" w:customStyle="1" w:styleId="intro">
    <w:name w:val="intro"/>
    <w:basedOn w:val="Absatz-Standardschriftart"/>
    <w:rsid w:val="00B02627"/>
  </w:style>
  <w:style w:type="paragraph" w:styleId="Listenabsatz">
    <w:name w:val="List Paragraph"/>
    <w:basedOn w:val="Standard"/>
    <w:uiPriority w:val="34"/>
    <w:qFormat/>
    <w:rsid w:val="00801B53"/>
    <w:pPr>
      <w:ind w:left="708"/>
    </w:pPr>
    <w:rPr>
      <w:rFonts w:ascii="Arial" w:hAnsi="Arial"/>
      <w:sz w:val="2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NichtaufgelsteErwhnung">
    <w:name w:val="Unresolved Mention"/>
    <w:basedOn w:val="Absatz-Standardschriftart"/>
    <w:uiPriority w:val="99"/>
    <w:semiHidden/>
    <w:unhideWhenUsed/>
    <w:rsid w:val="00501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beglob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becorporate.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be.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3" ma:contentTypeDescription="Ein neues Dokument erstellen." ma:contentTypeScope="" ma:versionID="f32a6db9cd3ff404c6699053d5264c16">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774f009c081cc7ed314dc11b329e59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X/zx3lU7vUwJ6hDAEzAJ6z+LhXQ==">AMUW2mXIJoG9pvR/TcEMCKv01MyW4UVLAggUigSl4q9LKVoxC8wcBHZVxd2+tpe3KIw5HNE2+9gaw6Q9/FAwIwxEoyCXDIG58OkVJTPizBdkGdjU23CqoqCqsv9YPlZstvLG4mk5KWxXdHvjhFeQ9IUIyVwgCvbHe/8m0PgwG1L247Xr7assYL0ya1TdqglfytzQboUXpP+bZWibKXIK6U3zZMKdD3/7g0nW+lB9ZU6BndJljpamoBwhAa7xVaqyrafS7M24ikUgLmVK08oT8LcKzvtLEbhrCn7561tSt/e4HKuV6VuESm+0Owb1YK/C2LBklmCv1RSJSEzpToAv5cOuei3QRhEdAYxjwilQejQLR8QRh9cASrJhR/ZRk/xQW2/ebrlHc0WsGG52ZWwmu8MNEfJ4jR+e83yCFIm1QweooYpJ0mr1I+LK0XHmMRa7f8La0HRkF1dvBUJRFZzonjXSWAMBWuNfstjZcQuIHO+YPOC5baJV1+58xaGTF+fauuqNwyP73JCd9eh7npBQCZjdFcfAUB/Fs6cu3V1ZV7feotnOoxpiedxgB6gstuib9H03qDiYtCITPJaPAqPcNkYojNBsRXcFiZcy1ilyJvRUaXL7UcHH6oGHIrbRJ0kqucof39ivJdadLjluBa/uYBmyt+nXTMEZWn1atfaXUZHF4dmFsr9Sgceu7n0eCuoR8WYcT3c9h9rORF/Jkh6k1ZBr8ZAKEXdYPV3AvlwF75wLpsAlnRprYFwWTGFnuXKOTbc5pJldpYJL3Qm3u9Ckxwcx7op5W0a8Wz9XNpvqUIBBAIqqgLCu7abbPXTRdUagYGiXzSNXJei+whHmCRSyh1bJeEDd6n05mI8IFaHSce+V4g3E8VQ29uEEH3pdNpc0Cw2BN6NAtT1HPrlwNgUpay7XaIS6SYr6ZSnw4V8wVVYKIjZghpR3XYvKua6hifcVDunbhfrTEY+hM6Yl6UD3sOmAiwW0Pkg+w2ovxN6zz1YYVYQUE1KuFP+icq1dpR+hOcE0N5AH8sVzL9jPNMf3YmY0wrms5aueAd1+lDA82NRzJFVNmqk2RdCvkzxddIMFu1yuADx7+HBb1SN6PDT4JLFjH5rmPlOOggmxPWZ3/4Vs5hEA5gUQRmW7+X/U0IZsablA//FWakfYG5aH8bgJtUZzIQburviDOer1eu5FwsE6cDmglZQ1xRud0ecnxJ74QqEMhaSB+wuYtMXLQo1Pxzop1LYh84x33X5bzs7bwtPXODNUxAplYxshW0NfY4cQouiV2ITL+sUv5Z7zPzXc7u2Uspt+XBwZUpDWioe0QxHZaERlQLDY0PnTgSHbDjtnDonF3iab6tn++CfTSHMnVVFDaAzH0YIe2O/DT83cEKMQHItkPdcLsEhwq6rAfI+6QvZ7hrrSE5KhOJWEg/F60OQW6ExKabAHjt55JCgtKnAb6JbzjLXO+FFFUhMKWUHx0pfClxDJcLi2OHME1P7bIXeLcp7CrWLZgXSlsnakkkS6OMgM4oE1mr2+zjL89prgICMedQFFr+652ZwngVqs+0iuUMD+k4l8YPUdtaTjvD4VCcc5kqYyYudBGgpoQ7vjMFfiW5dnfQ5/cpfyPvbyr73yKAAoKNruheW6z8Is4TzJ/iDmJHczLMmiEaBuLjI3/qbm1JMEvL5Syi75FjuuHG4K3hE9XESsDt5eiIaD2hSe6TOKrjwjXjxGyVToFdd2aYTcdrNOnE/BiYizdtPGtQTQY6hEtAoK7w==</go:docsCustomData>
</go:gDocsCustomXmlDataStorage>
</file>

<file path=customXml/itemProps1.xml><?xml version="1.0" encoding="utf-8"?>
<ds:datastoreItem xmlns:ds="http://schemas.openxmlformats.org/officeDocument/2006/customXml" ds:itemID="{A59359B4-CAF5-47E1-9709-FCD39CB0FF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D44E7A-48F4-48B3-8B7D-3A33E0FDDA95}">
  <ds:schemaRefs>
    <ds:schemaRef ds:uri="http://schemas.microsoft.com/sharepoint/v3/contenttype/forms"/>
  </ds:schemaRefs>
</ds:datastoreItem>
</file>

<file path=customXml/itemProps3.xml><?xml version="1.0" encoding="utf-8"?>
<ds:datastoreItem xmlns:ds="http://schemas.openxmlformats.org/officeDocument/2006/customXml" ds:itemID="{859528CF-6F55-44F9-AF0F-5A5867E14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3737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Zimmer</dc:creator>
  <cp:lastModifiedBy>Rebecca Schneider 2</cp:lastModifiedBy>
  <cp:revision>40</cp:revision>
  <dcterms:created xsi:type="dcterms:W3CDTF">2021-03-05T14:01:00Z</dcterms:created>
  <dcterms:modified xsi:type="dcterms:W3CDTF">2021-07-26T08:30:00Z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